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665" w:rsidRPr="003D18A1" w:rsidRDefault="00965665">
      <w:pPr>
        <w:pStyle w:val="Title"/>
        <w:rPr>
          <w:sz w:val="28"/>
          <w:szCs w:val="28"/>
        </w:rPr>
      </w:pPr>
      <w:r w:rsidRPr="003D18A1">
        <w:rPr>
          <w:sz w:val="28"/>
          <w:szCs w:val="28"/>
        </w:rPr>
        <w:t>SANTA CLARA UNIVERSITY</w:t>
      </w:r>
    </w:p>
    <w:p w:rsidR="00965665" w:rsidRPr="003D18A1" w:rsidRDefault="00965665">
      <w:pPr>
        <w:jc w:val="center"/>
        <w:rPr>
          <w:b/>
          <w:sz w:val="28"/>
          <w:szCs w:val="28"/>
        </w:rPr>
      </w:pPr>
      <w:r w:rsidRPr="003D18A1">
        <w:rPr>
          <w:b/>
          <w:sz w:val="28"/>
          <w:szCs w:val="28"/>
        </w:rPr>
        <w:t>Psychology Department</w:t>
      </w:r>
    </w:p>
    <w:p w:rsidR="00965665" w:rsidRPr="003D18A1" w:rsidRDefault="00F23A43">
      <w:pPr>
        <w:jc w:val="center"/>
        <w:rPr>
          <w:b/>
          <w:sz w:val="28"/>
          <w:szCs w:val="28"/>
        </w:rPr>
      </w:pPr>
      <w:r w:rsidRPr="003D18A1">
        <w:rPr>
          <w:b/>
          <w:sz w:val="28"/>
          <w:szCs w:val="28"/>
        </w:rPr>
        <w:t>Winter 202</w:t>
      </w:r>
      <w:r w:rsidR="00381DF1">
        <w:rPr>
          <w:b/>
          <w:sz w:val="28"/>
          <w:szCs w:val="28"/>
        </w:rPr>
        <w:t>4</w:t>
      </w:r>
    </w:p>
    <w:p w:rsidR="00F96FD0" w:rsidRPr="003D18A1" w:rsidRDefault="00F96FD0">
      <w:pPr>
        <w:jc w:val="center"/>
        <w:rPr>
          <w:sz w:val="28"/>
          <w:szCs w:val="28"/>
        </w:rPr>
      </w:pPr>
    </w:p>
    <w:p w:rsidR="00965665" w:rsidRPr="003D18A1" w:rsidRDefault="00965665">
      <w:pPr>
        <w:jc w:val="center"/>
        <w:rPr>
          <w:b/>
          <w:color w:val="FF0000"/>
          <w:sz w:val="28"/>
          <w:szCs w:val="28"/>
        </w:rPr>
      </w:pPr>
      <w:r w:rsidRPr="003D18A1">
        <w:rPr>
          <w:b/>
          <w:color w:val="FF0000"/>
          <w:sz w:val="28"/>
          <w:szCs w:val="28"/>
        </w:rPr>
        <w:t>ADVANCED TOPICS IN PSYCHO</w:t>
      </w:r>
      <w:r w:rsidR="00F23A43" w:rsidRPr="003D18A1">
        <w:rPr>
          <w:b/>
          <w:color w:val="FF0000"/>
          <w:sz w:val="28"/>
          <w:szCs w:val="28"/>
        </w:rPr>
        <w:t>PATHOLOGY</w:t>
      </w:r>
      <w:r w:rsidRPr="003D18A1">
        <w:rPr>
          <w:b/>
          <w:color w:val="FF0000"/>
          <w:sz w:val="28"/>
          <w:szCs w:val="28"/>
        </w:rPr>
        <w:t xml:space="preserve"> (PSYC </w:t>
      </w:r>
      <w:r w:rsidR="007F0BD2" w:rsidRPr="003D18A1">
        <w:rPr>
          <w:b/>
          <w:color w:val="FF0000"/>
          <w:sz w:val="28"/>
          <w:szCs w:val="28"/>
        </w:rPr>
        <w:t>116</w:t>
      </w:r>
      <w:r w:rsidRPr="003D18A1">
        <w:rPr>
          <w:b/>
          <w:color w:val="FF0000"/>
          <w:sz w:val="28"/>
          <w:szCs w:val="28"/>
        </w:rPr>
        <w:t>)</w:t>
      </w:r>
    </w:p>
    <w:p w:rsidR="006079F2" w:rsidRPr="003D18A1" w:rsidRDefault="006079F2">
      <w:pPr>
        <w:jc w:val="center"/>
        <w:rPr>
          <w:b/>
          <w:color w:val="FF0000"/>
          <w:sz w:val="28"/>
          <w:szCs w:val="28"/>
        </w:rPr>
      </w:pPr>
    </w:p>
    <w:p w:rsidR="00965665" w:rsidRPr="003D18A1" w:rsidRDefault="00965665">
      <w:pPr>
        <w:ind w:left="-720" w:right="-720"/>
        <w:rPr>
          <w:szCs w:val="24"/>
        </w:rPr>
      </w:pPr>
      <w:r w:rsidRPr="003D18A1">
        <w:rPr>
          <w:szCs w:val="24"/>
        </w:rPr>
        <w:t>__________________________________________________________________________________________</w:t>
      </w:r>
    </w:p>
    <w:p w:rsidR="006079F2" w:rsidRPr="003D18A1" w:rsidRDefault="006079F2" w:rsidP="006079F2">
      <w:pPr>
        <w:ind w:left="-720" w:right="-720"/>
        <w:outlineLvl w:val="0"/>
        <w:rPr>
          <w:b/>
          <w:szCs w:val="24"/>
        </w:rPr>
      </w:pPr>
      <w:r w:rsidRPr="003D18A1">
        <w:rPr>
          <w:b/>
          <w:szCs w:val="24"/>
        </w:rPr>
        <w:t>Instructor</w:t>
      </w:r>
      <w:r w:rsidRPr="003D18A1">
        <w:rPr>
          <w:szCs w:val="24"/>
        </w:rPr>
        <w:t>:</w:t>
      </w:r>
      <w:r w:rsidRPr="003D18A1">
        <w:rPr>
          <w:szCs w:val="24"/>
        </w:rPr>
        <w:tab/>
      </w:r>
      <w:r w:rsidRPr="003D18A1">
        <w:rPr>
          <w:szCs w:val="24"/>
        </w:rPr>
        <w:tab/>
      </w:r>
      <w:r w:rsidRPr="003D18A1">
        <w:rPr>
          <w:szCs w:val="24"/>
        </w:rPr>
        <w:tab/>
      </w:r>
      <w:r w:rsidRPr="003D18A1">
        <w:rPr>
          <w:b/>
          <w:szCs w:val="24"/>
        </w:rPr>
        <w:t>Thomas G. Plante, Ph.D., ABPP</w:t>
      </w:r>
    </w:p>
    <w:p w:rsidR="006079F2" w:rsidRPr="003D18A1" w:rsidRDefault="006079F2" w:rsidP="006079F2">
      <w:pPr>
        <w:ind w:left="-720" w:right="-720"/>
        <w:rPr>
          <w:szCs w:val="24"/>
        </w:rPr>
      </w:pPr>
      <w:r w:rsidRPr="003D18A1">
        <w:rPr>
          <w:b/>
          <w:szCs w:val="24"/>
        </w:rPr>
        <w:t>Office</w:t>
      </w:r>
      <w:r w:rsidRPr="003D18A1">
        <w:rPr>
          <w:szCs w:val="24"/>
        </w:rPr>
        <w:t>:</w:t>
      </w:r>
      <w:r w:rsidRPr="003D18A1">
        <w:rPr>
          <w:szCs w:val="24"/>
        </w:rPr>
        <w:tab/>
      </w:r>
      <w:r w:rsidRPr="003D18A1">
        <w:rPr>
          <w:szCs w:val="24"/>
        </w:rPr>
        <w:tab/>
        <w:t xml:space="preserve">  </w:t>
      </w:r>
      <w:r w:rsidRPr="003D18A1">
        <w:rPr>
          <w:szCs w:val="24"/>
        </w:rPr>
        <w:tab/>
      </w:r>
      <w:r w:rsidRPr="003D18A1">
        <w:rPr>
          <w:szCs w:val="24"/>
        </w:rPr>
        <w:tab/>
        <w:t xml:space="preserve">Alumni Science 203 </w:t>
      </w:r>
    </w:p>
    <w:p w:rsidR="003D18A1" w:rsidRDefault="006079F2" w:rsidP="006079F2">
      <w:pPr>
        <w:ind w:left="-720" w:right="-720"/>
        <w:rPr>
          <w:szCs w:val="24"/>
        </w:rPr>
      </w:pPr>
      <w:r w:rsidRPr="003D18A1">
        <w:rPr>
          <w:b/>
          <w:szCs w:val="24"/>
        </w:rPr>
        <w:t>Telephone, E-Mail, web</w:t>
      </w:r>
      <w:r w:rsidRPr="003D18A1">
        <w:rPr>
          <w:szCs w:val="24"/>
        </w:rPr>
        <w:t>:</w:t>
      </w:r>
      <w:r w:rsidRPr="003D18A1">
        <w:rPr>
          <w:szCs w:val="24"/>
        </w:rPr>
        <w:tab/>
        <w:t xml:space="preserve">408-554-4471 (Office), </w:t>
      </w:r>
      <w:hyperlink r:id="rId7" w:history="1">
        <w:r w:rsidRPr="003D18A1">
          <w:rPr>
            <w:color w:val="0000FF"/>
            <w:szCs w:val="24"/>
            <w:u w:val="single"/>
          </w:rPr>
          <w:t>tplante@scu.edu</w:t>
        </w:r>
      </w:hyperlink>
      <w:r w:rsidRPr="003D18A1">
        <w:rPr>
          <w:szCs w:val="24"/>
        </w:rPr>
        <w:t xml:space="preserve">, </w:t>
      </w:r>
      <w:hyperlink r:id="rId8" w:history="1">
        <w:r w:rsidRPr="003D18A1">
          <w:rPr>
            <w:color w:val="0000FF"/>
            <w:szCs w:val="24"/>
            <w:u w:val="single"/>
          </w:rPr>
          <w:t>www.scu.edu/tplante</w:t>
        </w:r>
      </w:hyperlink>
      <w:r w:rsidR="00F23A43" w:rsidRPr="003D18A1">
        <w:rPr>
          <w:color w:val="0000FF"/>
          <w:szCs w:val="24"/>
          <w:u w:val="single"/>
        </w:rPr>
        <w:t xml:space="preserve">, </w:t>
      </w:r>
      <w:r w:rsidRPr="003D18A1">
        <w:rPr>
          <w:szCs w:val="24"/>
        </w:rPr>
        <w:t xml:space="preserve"> </w:t>
      </w:r>
    </w:p>
    <w:p w:rsidR="006079F2" w:rsidRPr="003D18A1" w:rsidRDefault="00F23A43" w:rsidP="003D18A1">
      <w:pPr>
        <w:ind w:left="2160" w:right="-720" w:firstLine="720"/>
        <w:rPr>
          <w:szCs w:val="24"/>
        </w:rPr>
      </w:pPr>
      <w:r w:rsidRPr="003D18A1">
        <w:rPr>
          <w:szCs w:val="24"/>
        </w:rPr>
        <w:t>Zoom = 358-201-2190</w:t>
      </w:r>
    </w:p>
    <w:p w:rsidR="006079F2" w:rsidRPr="003D18A1" w:rsidRDefault="006079F2" w:rsidP="006079F2">
      <w:pPr>
        <w:ind w:left="-720" w:right="-720"/>
        <w:rPr>
          <w:szCs w:val="24"/>
        </w:rPr>
      </w:pPr>
      <w:r w:rsidRPr="003D18A1">
        <w:rPr>
          <w:b/>
          <w:szCs w:val="24"/>
        </w:rPr>
        <w:t>Office Hours</w:t>
      </w:r>
      <w:r w:rsidRPr="003D18A1">
        <w:rPr>
          <w:szCs w:val="24"/>
        </w:rPr>
        <w:t>:</w:t>
      </w:r>
      <w:r w:rsidRPr="003D18A1">
        <w:rPr>
          <w:szCs w:val="24"/>
        </w:rPr>
        <w:tab/>
        <w:t xml:space="preserve"> </w:t>
      </w:r>
      <w:r w:rsidRPr="003D18A1">
        <w:rPr>
          <w:szCs w:val="24"/>
        </w:rPr>
        <w:tab/>
      </w:r>
      <w:r w:rsidRPr="003D18A1">
        <w:rPr>
          <w:szCs w:val="24"/>
        </w:rPr>
        <w:tab/>
      </w:r>
      <w:r w:rsidR="00F23A43" w:rsidRPr="003D18A1">
        <w:rPr>
          <w:szCs w:val="24"/>
        </w:rPr>
        <w:t>Typically before class or b</w:t>
      </w:r>
      <w:r w:rsidRPr="003D18A1">
        <w:rPr>
          <w:szCs w:val="24"/>
        </w:rPr>
        <w:t>y appointment</w:t>
      </w:r>
    </w:p>
    <w:p w:rsidR="00F256B3" w:rsidRPr="003D18A1" w:rsidRDefault="006079F2" w:rsidP="006079F2">
      <w:pPr>
        <w:ind w:left="-720" w:right="-720"/>
        <w:rPr>
          <w:szCs w:val="24"/>
        </w:rPr>
      </w:pPr>
      <w:r w:rsidRPr="003D18A1">
        <w:rPr>
          <w:b/>
          <w:szCs w:val="24"/>
        </w:rPr>
        <w:t>Course Meeting Room</w:t>
      </w:r>
      <w:r w:rsidRPr="003D18A1">
        <w:rPr>
          <w:szCs w:val="24"/>
        </w:rPr>
        <w:t>:</w:t>
      </w:r>
      <w:r w:rsidRPr="003D18A1">
        <w:rPr>
          <w:szCs w:val="24"/>
        </w:rPr>
        <w:tab/>
      </w:r>
      <w:r w:rsidR="001A4344">
        <w:rPr>
          <w:szCs w:val="24"/>
        </w:rPr>
        <w:t>Alumni Science 120</w:t>
      </w:r>
      <w:bookmarkStart w:id="0" w:name="_GoBack"/>
      <w:bookmarkEnd w:id="0"/>
      <w:r w:rsidRPr="003D18A1">
        <w:rPr>
          <w:szCs w:val="24"/>
        </w:rPr>
        <w:t xml:space="preserve"> </w:t>
      </w:r>
    </w:p>
    <w:p w:rsidR="006079F2" w:rsidRPr="003D18A1" w:rsidRDefault="006079F2" w:rsidP="006079F2">
      <w:pPr>
        <w:ind w:left="-720" w:right="-720"/>
        <w:rPr>
          <w:szCs w:val="24"/>
        </w:rPr>
      </w:pPr>
      <w:r w:rsidRPr="003D18A1">
        <w:rPr>
          <w:b/>
          <w:szCs w:val="24"/>
        </w:rPr>
        <w:t>Course Meeting Times</w:t>
      </w:r>
      <w:r w:rsidRPr="003D18A1">
        <w:rPr>
          <w:szCs w:val="24"/>
        </w:rPr>
        <w:t>:</w:t>
      </w:r>
      <w:r w:rsidRPr="003D18A1">
        <w:rPr>
          <w:szCs w:val="24"/>
        </w:rPr>
        <w:tab/>
        <w:t xml:space="preserve">Tuesdays and Thursdays </w:t>
      </w:r>
      <w:r w:rsidR="00381DF1">
        <w:rPr>
          <w:szCs w:val="24"/>
        </w:rPr>
        <w:t>10:20am-12:00</w:t>
      </w:r>
      <w:r w:rsidR="00F23A43" w:rsidRPr="003D18A1">
        <w:rPr>
          <w:szCs w:val="24"/>
        </w:rPr>
        <w:t>pm</w:t>
      </w:r>
    </w:p>
    <w:p w:rsidR="00F311C0" w:rsidRPr="003D18A1" w:rsidRDefault="00F311C0" w:rsidP="00000F67">
      <w:pPr>
        <w:pBdr>
          <w:bottom w:val="single" w:sz="12" w:space="31" w:color="auto"/>
        </w:pBdr>
        <w:ind w:left="-720" w:right="-720"/>
        <w:rPr>
          <w:szCs w:val="24"/>
        </w:rPr>
      </w:pPr>
      <w:r w:rsidRPr="003D18A1">
        <w:rPr>
          <w:b/>
          <w:szCs w:val="24"/>
        </w:rPr>
        <w:t>__________________________________________________________________________________________</w:t>
      </w:r>
    </w:p>
    <w:p w:rsidR="00D64D01" w:rsidRDefault="00965665" w:rsidP="00F23A43">
      <w:pPr>
        <w:pBdr>
          <w:bottom w:val="single" w:sz="12" w:space="31" w:color="auto"/>
        </w:pBdr>
        <w:ind w:left="-720" w:right="-720"/>
        <w:rPr>
          <w:szCs w:val="24"/>
        </w:rPr>
      </w:pPr>
      <w:r w:rsidRPr="003D18A1">
        <w:rPr>
          <w:b/>
          <w:szCs w:val="24"/>
          <w:u w:val="single"/>
        </w:rPr>
        <w:t>Required Texts</w:t>
      </w:r>
      <w:r w:rsidR="00FE095B" w:rsidRPr="003D18A1">
        <w:rPr>
          <w:b/>
          <w:szCs w:val="24"/>
          <w:u w:val="single"/>
        </w:rPr>
        <w:t>:</w:t>
      </w:r>
      <w:r w:rsidR="00FE095B" w:rsidRPr="003D18A1">
        <w:rPr>
          <w:b/>
          <w:szCs w:val="24"/>
        </w:rPr>
        <w:t xml:space="preserve">  </w:t>
      </w:r>
      <w:r w:rsidR="00F23A43" w:rsidRPr="003D18A1">
        <w:rPr>
          <w:szCs w:val="24"/>
        </w:rPr>
        <w:t xml:space="preserve">Plante, T. G. (2022). </w:t>
      </w:r>
      <w:r w:rsidR="00F23A43" w:rsidRPr="003D18A1">
        <w:rPr>
          <w:i/>
          <w:szCs w:val="24"/>
        </w:rPr>
        <w:t>Contemporary Clinical Psychology, Fourth Edition</w:t>
      </w:r>
      <w:r w:rsidR="00F23A43" w:rsidRPr="003D18A1">
        <w:rPr>
          <w:szCs w:val="24"/>
        </w:rPr>
        <w:t xml:space="preserve">. New York, NY: </w:t>
      </w:r>
    </w:p>
    <w:p w:rsidR="00F23A43" w:rsidRPr="003D18A1" w:rsidRDefault="00D64D01" w:rsidP="00F23A43">
      <w:pPr>
        <w:pBdr>
          <w:bottom w:val="single" w:sz="12" w:space="31" w:color="auto"/>
        </w:pBdr>
        <w:ind w:left="-720" w:right="-720"/>
        <w:rPr>
          <w:iCs/>
          <w:szCs w:val="24"/>
          <w:shd w:val="clear" w:color="auto" w:fill="FFFFFF"/>
        </w:rPr>
      </w:pPr>
      <w:r>
        <w:rPr>
          <w:b/>
          <w:szCs w:val="24"/>
          <w:u w:val="single"/>
        </w:rPr>
        <w:tab/>
      </w:r>
      <w:r>
        <w:rPr>
          <w:b/>
          <w:szCs w:val="24"/>
          <w:u w:val="single"/>
        </w:rPr>
        <w:tab/>
      </w:r>
      <w:r>
        <w:rPr>
          <w:b/>
          <w:szCs w:val="24"/>
          <w:u w:val="single"/>
        </w:rPr>
        <w:tab/>
      </w:r>
      <w:r>
        <w:rPr>
          <w:b/>
          <w:szCs w:val="24"/>
          <w:u w:val="single"/>
        </w:rPr>
        <w:tab/>
      </w:r>
      <w:r w:rsidR="00F23A43" w:rsidRPr="003D18A1">
        <w:rPr>
          <w:szCs w:val="24"/>
        </w:rPr>
        <w:t>John Wiley &amp; Sons.</w:t>
      </w:r>
      <w:r w:rsidR="00F23A43" w:rsidRPr="003D18A1">
        <w:rPr>
          <w:szCs w:val="24"/>
        </w:rPr>
        <w:tab/>
      </w:r>
      <w:r w:rsidR="00F23A43" w:rsidRPr="003D18A1">
        <w:rPr>
          <w:iCs/>
          <w:szCs w:val="24"/>
          <w:shd w:val="clear" w:color="auto" w:fill="FFFFFF"/>
        </w:rPr>
        <w:t>ISBN: 978-0-470-58739-3.</w:t>
      </w:r>
    </w:p>
    <w:p w:rsidR="00000F67" w:rsidRPr="003D18A1" w:rsidRDefault="00000F67" w:rsidP="00000F67">
      <w:pPr>
        <w:pBdr>
          <w:bottom w:val="single" w:sz="12" w:space="31" w:color="auto"/>
        </w:pBdr>
        <w:ind w:left="-720" w:right="-720"/>
        <w:rPr>
          <w:szCs w:val="24"/>
        </w:rPr>
      </w:pPr>
    </w:p>
    <w:p w:rsidR="001722D6" w:rsidRPr="003D18A1" w:rsidRDefault="00935040" w:rsidP="001722D6">
      <w:pPr>
        <w:pBdr>
          <w:bottom w:val="single" w:sz="12" w:space="31" w:color="auto"/>
        </w:pBdr>
        <w:ind w:left="-720" w:right="-720"/>
        <w:rPr>
          <w:snapToGrid/>
          <w:szCs w:val="24"/>
        </w:rPr>
      </w:pPr>
      <w:r w:rsidRPr="003D18A1">
        <w:rPr>
          <w:snapToGrid/>
          <w:szCs w:val="24"/>
        </w:rPr>
        <w:t xml:space="preserve">Additional readings </w:t>
      </w:r>
      <w:proofErr w:type="gramStart"/>
      <w:r w:rsidR="00F23A43" w:rsidRPr="003D18A1">
        <w:rPr>
          <w:snapToGrid/>
          <w:szCs w:val="24"/>
        </w:rPr>
        <w:t>will</w:t>
      </w:r>
      <w:r w:rsidRPr="003D18A1">
        <w:rPr>
          <w:snapToGrid/>
          <w:szCs w:val="24"/>
        </w:rPr>
        <w:t xml:space="preserve"> be provided</w:t>
      </w:r>
      <w:proofErr w:type="gramEnd"/>
      <w:r w:rsidRPr="003D18A1">
        <w:rPr>
          <w:snapToGrid/>
          <w:szCs w:val="24"/>
        </w:rPr>
        <w:t xml:space="preserve"> during class</w:t>
      </w:r>
      <w:r w:rsidR="00066E82">
        <w:rPr>
          <w:snapToGrid/>
          <w:szCs w:val="24"/>
        </w:rPr>
        <w:t xml:space="preserve"> and by presenting students</w:t>
      </w:r>
      <w:r w:rsidRPr="003D18A1">
        <w:rPr>
          <w:snapToGrid/>
          <w:szCs w:val="24"/>
        </w:rPr>
        <w:t xml:space="preserve">. </w:t>
      </w:r>
    </w:p>
    <w:p w:rsidR="001722D6" w:rsidRPr="003D18A1" w:rsidRDefault="00C25875" w:rsidP="001722D6">
      <w:pPr>
        <w:pBdr>
          <w:bottom w:val="single" w:sz="12" w:space="31" w:color="auto"/>
        </w:pBdr>
        <w:ind w:left="-720" w:right="-720"/>
        <w:rPr>
          <w:snapToGrid/>
          <w:szCs w:val="24"/>
        </w:rPr>
      </w:pPr>
      <w:r w:rsidRPr="003D18A1">
        <w:rPr>
          <w:snapToGrid/>
          <w:szCs w:val="24"/>
        </w:rPr>
        <w:t>__________________________________________________________________________________________</w:t>
      </w:r>
    </w:p>
    <w:p w:rsidR="003D18A1" w:rsidRDefault="00965665" w:rsidP="003D18A1">
      <w:pPr>
        <w:pBdr>
          <w:bottom w:val="single" w:sz="12" w:space="31" w:color="auto"/>
        </w:pBdr>
        <w:ind w:left="-720" w:right="-720"/>
        <w:jc w:val="both"/>
        <w:rPr>
          <w:szCs w:val="24"/>
        </w:rPr>
      </w:pPr>
      <w:r w:rsidRPr="003D18A1">
        <w:rPr>
          <w:b/>
          <w:szCs w:val="24"/>
          <w:u w:val="single"/>
        </w:rPr>
        <w:t>Course Evaluation</w:t>
      </w:r>
      <w:r w:rsidR="00F311C0" w:rsidRPr="003D18A1">
        <w:rPr>
          <w:b/>
          <w:szCs w:val="24"/>
          <w:u w:val="single"/>
        </w:rPr>
        <w:t xml:space="preserve">: </w:t>
      </w:r>
      <w:r w:rsidRPr="003D18A1">
        <w:rPr>
          <w:szCs w:val="24"/>
        </w:rPr>
        <w:t xml:space="preserve">You </w:t>
      </w:r>
      <w:proofErr w:type="gramStart"/>
      <w:r w:rsidRPr="003D18A1">
        <w:rPr>
          <w:szCs w:val="24"/>
        </w:rPr>
        <w:t>will be asked</w:t>
      </w:r>
      <w:proofErr w:type="gramEnd"/>
      <w:r w:rsidRPr="003D18A1">
        <w:rPr>
          <w:szCs w:val="24"/>
        </w:rPr>
        <w:t xml:space="preserve"> to complete </w:t>
      </w:r>
      <w:r w:rsidR="008D5E7E" w:rsidRPr="003D18A1">
        <w:rPr>
          <w:szCs w:val="24"/>
        </w:rPr>
        <w:t>several</w:t>
      </w:r>
      <w:r w:rsidRPr="003D18A1">
        <w:rPr>
          <w:szCs w:val="24"/>
        </w:rPr>
        <w:t xml:space="preserve"> tasks.  </w:t>
      </w:r>
      <w:r w:rsidR="009D46ED" w:rsidRPr="003D18A1">
        <w:rPr>
          <w:szCs w:val="24"/>
        </w:rPr>
        <w:t>One</w:t>
      </w:r>
      <w:r w:rsidRPr="003D18A1">
        <w:rPr>
          <w:szCs w:val="24"/>
        </w:rPr>
        <w:t xml:space="preserve"> task is </w:t>
      </w:r>
      <w:r w:rsidR="009D46ED" w:rsidRPr="003D18A1">
        <w:rPr>
          <w:szCs w:val="24"/>
        </w:rPr>
        <w:t xml:space="preserve">to lead a class discussion on a </w:t>
      </w:r>
      <w:r w:rsidR="00F23A43" w:rsidRPr="003D18A1">
        <w:rPr>
          <w:szCs w:val="24"/>
        </w:rPr>
        <w:t xml:space="preserve">psychopathology </w:t>
      </w:r>
      <w:r w:rsidR="009D46ED" w:rsidRPr="003D18A1">
        <w:rPr>
          <w:szCs w:val="24"/>
        </w:rPr>
        <w:t>professional article of your choice from a top quality, peer reviewed</w:t>
      </w:r>
      <w:r w:rsidR="000E688C" w:rsidRPr="003D18A1">
        <w:rPr>
          <w:szCs w:val="24"/>
        </w:rPr>
        <w:t>,</w:t>
      </w:r>
      <w:r w:rsidR="009D46ED" w:rsidRPr="003D18A1">
        <w:rPr>
          <w:szCs w:val="24"/>
        </w:rPr>
        <w:t xml:space="preserve"> </w:t>
      </w:r>
      <w:proofErr w:type="gramStart"/>
      <w:r w:rsidR="009D46ED" w:rsidRPr="003D18A1">
        <w:rPr>
          <w:szCs w:val="24"/>
        </w:rPr>
        <w:t>professiona</w:t>
      </w:r>
      <w:r w:rsidR="00A74709" w:rsidRPr="003D18A1">
        <w:rPr>
          <w:szCs w:val="24"/>
        </w:rPr>
        <w:t>l</w:t>
      </w:r>
      <w:proofErr w:type="gramEnd"/>
      <w:r w:rsidR="009D46ED" w:rsidRPr="003D18A1">
        <w:rPr>
          <w:szCs w:val="24"/>
        </w:rPr>
        <w:t xml:space="preserve"> journal. Another task is to </w:t>
      </w:r>
      <w:r w:rsidR="008D5E7E" w:rsidRPr="003D18A1">
        <w:rPr>
          <w:szCs w:val="24"/>
        </w:rPr>
        <w:t xml:space="preserve">conduct a </w:t>
      </w:r>
      <w:r w:rsidR="007F0BD2" w:rsidRPr="003D18A1">
        <w:rPr>
          <w:szCs w:val="24"/>
        </w:rPr>
        <w:t xml:space="preserve">mental </w:t>
      </w:r>
      <w:r w:rsidR="008D5E7E" w:rsidRPr="003D18A1">
        <w:rPr>
          <w:szCs w:val="24"/>
        </w:rPr>
        <w:t>health behavior change project on yourself</w:t>
      </w:r>
      <w:r w:rsidR="007B2C4C" w:rsidRPr="003D18A1">
        <w:rPr>
          <w:szCs w:val="24"/>
        </w:rPr>
        <w:t xml:space="preserve">, </w:t>
      </w:r>
      <w:r w:rsidR="007E43C9" w:rsidRPr="003D18A1">
        <w:rPr>
          <w:szCs w:val="24"/>
        </w:rPr>
        <w:t>someone else</w:t>
      </w:r>
      <w:r w:rsidR="007B2C4C" w:rsidRPr="003D18A1">
        <w:rPr>
          <w:szCs w:val="24"/>
        </w:rPr>
        <w:t>, or an organization/institution</w:t>
      </w:r>
      <w:r w:rsidR="000E688C" w:rsidRPr="003D18A1">
        <w:rPr>
          <w:szCs w:val="24"/>
        </w:rPr>
        <w:t xml:space="preserve"> or</w:t>
      </w:r>
      <w:r w:rsidR="00B363DD" w:rsidRPr="003D18A1">
        <w:rPr>
          <w:szCs w:val="24"/>
        </w:rPr>
        <w:t>,</w:t>
      </w:r>
      <w:r w:rsidR="000E688C" w:rsidRPr="003D18A1">
        <w:rPr>
          <w:szCs w:val="24"/>
        </w:rPr>
        <w:t xml:space="preserve"> as an alternative</w:t>
      </w:r>
      <w:r w:rsidR="00B363DD" w:rsidRPr="003D18A1">
        <w:rPr>
          <w:szCs w:val="24"/>
        </w:rPr>
        <w:t>,</w:t>
      </w:r>
      <w:r w:rsidR="000E688C" w:rsidRPr="003D18A1">
        <w:rPr>
          <w:szCs w:val="24"/>
        </w:rPr>
        <w:t xml:space="preserve"> </w:t>
      </w:r>
      <w:r w:rsidR="00420246" w:rsidRPr="003D18A1">
        <w:rPr>
          <w:szCs w:val="24"/>
        </w:rPr>
        <w:t>write a traditional term paper</w:t>
      </w:r>
      <w:r w:rsidR="00F256B3" w:rsidRPr="003D18A1">
        <w:rPr>
          <w:szCs w:val="24"/>
        </w:rPr>
        <w:t xml:space="preserve"> (ideally on a relevant and contemporary topic such as mental health challenges during </w:t>
      </w:r>
      <w:r w:rsidR="00F23A43" w:rsidRPr="003D18A1">
        <w:rPr>
          <w:szCs w:val="24"/>
        </w:rPr>
        <w:t>current times</w:t>
      </w:r>
      <w:r w:rsidR="00F256B3" w:rsidRPr="003D18A1">
        <w:rPr>
          <w:szCs w:val="24"/>
        </w:rPr>
        <w:t>)</w:t>
      </w:r>
      <w:r w:rsidR="00420246" w:rsidRPr="003D18A1">
        <w:rPr>
          <w:szCs w:val="24"/>
        </w:rPr>
        <w:t xml:space="preserve">. </w:t>
      </w:r>
      <w:r w:rsidR="008D5E7E" w:rsidRPr="003D18A1">
        <w:rPr>
          <w:szCs w:val="24"/>
        </w:rPr>
        <w:t xml:space="preserve"> </w:t>
      </w:r>
      <w:r w:rsidR="00E16DA9" w:rsidRPr="003D18A1">
        <w:rPr>
          <w:szCs w:val="24"/>
        </w:rPr>
        <w:t xml:space="preserve">A </w:t>
      </w:r>
      <w:r w:rsidR="00F23A43" w:rsidRPr="003D18A1">
        <w:rPr>
          <w:szCs w:val="24"/>
        </w:rPr>
        <w:t>third</w:t>
      </w:r>
      <w:r w:rsidR="00E16DA9" w:rsidRPr="003D18A1">
        <w:rPr>
          <w:szCs w:val="24"/>
        </w:rPr>
        <w:t xml:space="preserve"> task is to </w:t>
      </w:r>
      <w:r w:rsidR="006A4BFD" w:rsidRPr="003D18A1">
        <w:rPr>
          <w:szCs w:val="24"/>
        </w:rPr>
        <w:t>take a midterm Quest about issues discussed in class and in the readings</w:t>
      </w:r>
      <w:r w:rsidR="00E16DA9" w:rsidRPr="003D18A1">
        <w:rPr>
          <w:szCs w:val="24"/>
        </w:rPr>
        <w:t xml:space="preserve">. </w:t>
      </w:r>
      <w:r w:rsidR="009841B7" w:rsidRPr="003D18A1">
        <w:rPr>
          <w:szCs w:val="24"/>
        </w:rPr>
        <w:t xml:space="preserve">A </w:t>
      </w:r>
      <w:r w:rsidR="007D42B5" w:rsidRPr="003D18A1">
        <w:rPr>
          <w:szCs w:val="24"/>
        </w:rPr>
        <w:t>final</w:t>
      </w:r>
      <w:r w:rsidR="009841B7" w:rsidRPr="003D18A1">
        <w:rPr>
          <w:szCs w:val="24"/>
        </w:rPr>
        <w:t xml:space="preserve"> task is to complete</w:t>
      </w:r>
      <w:r w:rsidR="008D5E7E" w:rsidRPr="003D18A1">
        <w:rPr>
          <w:szCs w:val="24"/>
        </w:rPr>
        <w:t xml:space="preserve"> a final </w:t>
      </w:r>
      <w:r w:rsidR="003D18A1">
        <w:rPr>
          <w:szCs w:val="24"/>
        </w:rPr>
        <w:t xml:space="preserve">Quest </w:t>
      </w:r>
      <w:r w:rsidR="008D5E7E" w:rsidRPr="003D18A1">
        <w:rPr>
          <w:szCs w:val="24"/>
        </w:rPr>
        <w:t xml:space="preserve">with questions </w:t>
      </w:r>
      <w:r w:rsidR="007F0BD2" w:rsidRPr="003D18A1">
        <w:rPr>
          <w:szCs w:val="24"/>
        </w:rPr>
        <w:t xml:space="preserve">partially </w:t>
      </w:r>
      <w:r w:rsidR="008D5E7E" w:rsidRPr="003D18A1">
        <w:rPr>
          <w:szCs w:val="24"/>
        </w:rPr>
        <w:t>derived from student presentations</w:t>
      </w:r>
      <w:r w:rsidR="006A4BFD" w:rsidRPr="003D18A1">
        <w:rPr>
          <w:szCs w:val="24"/>
        </w:rPr>
        <w:t xml:space="preserve"> as well as class readings and discussions</w:t>
      </w:r>
      <w:r w:rsidR="008D5E7E" w:rsidRPr="003D18A1">
        <w:rPr>
          <w:szCs w:val="24"/>
        </w:rPr>
        <w:t xml:space="preserve">.  </w:t>
      </w:r>
      <w:r w:rsidRPr="003D18A1">
        <w:rPr>
          <w:szCs w:val="24"/>
        </w:rPr>
        <w:t xml:space="preserve">All of these tasks </w:t>
      </w:r>
      <w:proofErr w:type="gramStart"/>
      <w:r w:rsidRPr="003D18A1">
        <w:rPr>
          <w:szCs w:val="24"/>
        </w:rPr>
        <w:t>will be graded</w:t>
      </w:r>
      <w:proofErr w:type="gramEnd"/>
      <w:r w:rsidRPr="003D18A1">
        <w:rPr>
          <w:szCs w:val="24"/>
        </w:rPr>
        <w:t xml:space="preserve"> </w:t>
      </w:r>
      <w:r w:rsidR="00000F67" w:rsidRPr="003D18A1">
        <w:rPr>
          <w:szCs w:val="24"/>
        </w:rPr>
        <w:t>on</w:t>
      </w:r>
      <w:r w:rsidRPr="003D18A1">
        <w:rPr>
          <w:szCs w:val="24"/>
        </w:rPr>
        <w:t xml:space="preserve"> a pass/fail manner.  Pass+ or Pass- may also be used.  </w:t>
      </w:r>
    </w:p>
    <w:p w:rsidR="003D18A1" w:rsidRDefault="003D18A1" w:rsidP="003D18A1">
      <w:pPr>
        <w:pBdr>
          <w:bottom w:val="single" w:sz="12" w:space="31" w:color="auto"/>
        </w:pBdr>
        <w:ind w:left="-720" w:right="-720"/>
        <w:jc w:val="both"/>
        <w:rPr>
          <w:szCs w:val="24"/>
        </w:rPr>
      </w:pPr>
    </w:p>
    <w:p w:rsidR="003D18A1" w:rsidRPr="008D197F" w:rsidRDefault="003D18A1" w:rsidP="003D18A1">
      <w:pPr>
        <w:pBdr>
          <w:bottom w:val="single" w:sz="12" w:space="31" w:color="auto"/>
        </w:pBdr>
        <w:ind w:left="-720" w:right="-720"/>
        <w:jc w:val="both"/>
        <w:rPr>
          <w:szCs w:val="24"/>
        </w:rPr>
      </w:pPr>
      <w:proofErr w:type="gramStart"/>
      <w:r w:rsidRPr="008D197F">
        <w:rPr>
          <w:szCs w:val="24"/>
        </w:rPr>
        <w:t>Pass everything</w:t>
      </w:r>
      <w:proofErr w:type="gramEnd"/>
      <w:r w:rsidRPr="008D197F">
        <w:rPr>
          <w:szCs w:val="24"/>
        </w:rPr>
        <w:t xml:space="preserve">, </w:t>
      </w:r>
      <w:proofErr w:type="gramStart"/>
      <w:r w:rsidRPr="008D197F">
        <w:rPr>
          <w:szCs w:val="24"/>
        </w:rPr>
        <w:t>get an “A.”</w:t>
      </w:r>
      <w:proofErr w:type="gramEnd"/>
      <w:r w:rsidRPr="008D197F">
        <w:rPr>
          <w:szCs w:val="24"/>
        </w:rPr>
        <w:t xml:space="preserve"> Fail any one of </w:t>
      </w:r>
      <w:proofErr w:type="gramStart"/>
      <w:r w:rsidRPr="008D197F">
        <w:rPr>
          <w:szCs w:val="24"/>
        </w:rPr>
        <w:t>4</w:t>
      </w:r>
      <w:proofErr w:type="gramEnd"/>
      <w:r w:rsidRPr="008D197F">
        <w:rPr>
          <w:szCs w:val="24"/>
        </w:rPr>
        <w:t xml:space="preserve"> assigned tasks and get a “B.” Fail two of the tasks and get a “C”…..Two low passes equal one fail. </w:t>
      </w:r>
    </w:p>
    <w:p w:rsidR="003D18A1" w:rsidRDefault="003D18A1" w:rsidP="00C25875">
      <w:pPr>
        <w:pBdr>
          <w:bottom w:val="single" w:sz="12" w:space="31" w:color="auto"/>
        </w:pBdr>
        <w:ind w:left="-720" w:right="-720"/>
        <w:jc w:val="both"/>
        <w:rPr>
          <w:szCs w:val="24"/>
        </w:rPr>
      </w:pPr>
    </w:p>
    <w:p w:rsidR="007814FB" w:rsidRDefault="007814FB" w:rsidP="00C25875">
      <w:pPr>
        <w:pBdr>
          <w:bottom w:val="single" w:sz="12" w:space="31" w:color="auto"/>
        </w:pBdr>
        <w:ind w:left="-720" w:right="-720"/>
        <w:jc w:val="both"/>
        <w:rPr>
          <w:szCs w:val="24"/>
        </w:rPr>
      </w:pPr>
      <w:r w:rsidRPr="003D18A1">
        <w:rPr>
          <w:szCs w:val="24"/>
        </w:rPr>
        <w:t xml:space="preserve">Additionally, you are expected to take and attend class with integrity (at least 80% of the time unless you have an excused absence due to sports, sickness, and so forth). Only those who meet the attendance requirement will be eligible for an “A” in the class. </w:t>
      </w:r>
    </w:p>
    <w:p w:rsidR="003D18A1" w:rsidRDefault="003D18A1" w:rsidP="00C25875">
      <w:pPr>
        <w:pBdr>
          <w:bottom w:val="single" w:sz="12" w:space="31" w:color="auto"/>
        </w:pBdr>
        <w:ind w:left="-720" w:right="-720"/>
        <w:jc w:val="both"/>
        <w:rPr>
          <w:szCs w:val="24"/>
        </w:rPr>
      </w:pPr>
    </w:p>
    <w:p w:rsidR="003D18A1" w:rsidRPr="008D197F" w:rsidRDefault="003D18A1" w:rsidP="003D18A1">
      <w:pPr>
        <w:pBdr>
          <w:bottom w:val="single" w:sz="12" w:space="31" w:color="auto"/>
        </w:pBdr>
        <w:ind w:left="-720" w:right="-720"/>
        <w:jc w:val="both"/>
        <w:rPr>
          <w:szCs w:val="24"/>
        </w:rPr>
      </w:pPr>
      <w:proofErr w:type="gramStart"/>
      <w:r w:rsidRPr="008D197F">
        <w:rPr>
          <w:szCs w:val="24"/>
        </w:rPr>
        <w:t>Also</w:t>
      </w:r>
      <w:proofErr w:type="gramEnd"/>
      <w:r w:rsidRPr="008D197F">
        <w:rPr>
          <w:szCs w:val="24"/>
        </w:rPr>
        <w:t>, only pass minuses can be earned for late assignments after the offered grace period on Camino.</w:t>
      </w:r>
    </w:p>
    <w:p w:rsidR="007E43C9" w:rsidRPr="003D18A1" w:rsidRDefault="007E43C9" w:rsidP="00C25875">
      <w:pPr>
        <w:pBdr>
          <w:bottom w:val="single" w:sz="12" w:space="31" w:color="auto"/>
        </w:pBdr>
        <w:ind w:left="-720" w:right="-720"/>
        <w:jc w:val="both"/>
        <w:rPr>
          <w:szCs w:val="24"/>
        </w:rPr>
      </w:pPr>
    </w:p>
    <w:p w:rsidR="003D18A1" w:rsidRDefault="00965665" w:rsidP="00C25875">
      <w:pPr>
        <w:pBdr>
          <w:bottom w:val="single" w:sz="12" w:space="31" w:color="auto"/>
        </w:pBdr>
        <w:ind w:left="-720" w:right="-720"/>
        <w:jc w:val="both"/>
        <w:rPr>
          <w:b/>
          <w:szCs w:val="24"/>
          <w:u w:val="single"/>
        </w:rPr>
      </w:pPr>
      <w:r w:rsidRPr="003D18A1">
        <w:rPr>
          <w:b/>
          <w:szCs w:val="24"/>
          <w:u w:val="single"/>
        </w:rPr>
        <w:t>Course Description</w:t>
      </w:r>
      <w:r w:rsidR="00F311C0" w:rsidRPr="003D18A1">
        <w:rPr>
          <w:b/>
          <w:szCs w:val="24"/>
          <w:u w:val="single"/>
        </w:rPr>
        <w:t xml:space="preserve">: </w:t>
      </w:r>
    </w:p>
    <w:p w:rsidR="003D18A1" w:rsidRDefault="003D18A1" w:rsidP="00C25875">
      <w:pPr>
        <w:pBdr>
          <w:bottom w:val="single" w:sz="12" w:space="31" w:color="auto"/>
        </w:pBdr>
        <w:ind w:left="-720" w:right="-720"/>
        <w:jc w:val="both"/>
        <w:rPr>
          <w:b/>
          <w:szCs w:val="24"/>
          <w:u w:val="single"/>
        </w:rPr>
      </w:pPr>
    </w:p>
    <w:p w:rsidR="00C25875" w:rsidRPr="003D18A1" w:rsidRDefault="00965665" w:rsidP="00C25875">
      <w:pPr>
        <w:pBdr>
          <w:bottom w:val="single" w:sz="12" w:space="31" w:color="auto"/>
        </w:pBdr>
        <w:ind w:left="-720" w:right="-720"/>
        <w:jc w:val="both"/>
        <w:rPr>
          <w:szCs w:val="24"/>
        </w:rPr>
      </w:pPr>
      <w:r w:rsidRPr="003D18A1">
        <w:rPr>
          <w:szCs w:val="24"/>
        </w:rPr>
        <w:t xml:space="preserve">Advanced topics in </w:t>
      </w:r>
      <w:r w:rsidR="00F23A43" w:rsidRPr="003D18A1">
        <w:rPr>
          <w:szCs w:val="24"/>
        </w:rPr>
        <w:t xml:space="preserve">psychopathology </w:t>
      </w:r>
      <w:r w:rsidRPr="003D18A1">
        <w:rPr>
          <w:szCs w:val="24"/>
        </w:rPr>
        <w:t xml:space="preserve">involve the discipline and principles of </w:t>
      </w:r>
      <w:r w:rsidR="00F23A43" w:rsidRPr="003D18A1">
        <w:rPr>
          <w:szCs w:val="24"/>
        </w:rPr>
        <w:t xml:space="preserve">clinical </w:t>
      </w:r>
      <w:r w:rsidRPr="003D18A1">
        <w:rPr>
          <w:szCs w:val="24"/>
        </w:rPr>
        <w:t xml:space="preserve">psychology in understanding the etiology, nature, development, and treatment of </w:t>
      </w:r>
      <w:r w:rsidR="00A74709" w:rsidRPr="003D18A1">
        <w:rPr>
          <w:szCs w:val="24"/>
        </w:rPr>
        <w:t>psychopathology</w:t>
      </w:r>
      <w:r w:rsidRPr="003D18A1">
        <w:rPr>
          <w:szCs w:val="24"/>
        </w:rPr>
        <w:t xml:space="preserve">.  Class topics include theoretical models, assessment and intervention approaches, ethics, and current trends in the field. </w:t>
      </w:r>
      <w:r w:rsidR="0090706B" w:rsidRPr="003D18A1">
        <w:rPr>
          <w:szCs w:val="24"/>
        </w:rPr>
        <w:t>P</w:t>
      </w:r>
      <w:r w:rsidRPr="003D18A1">
        <w:rPr>
          <w:szCs w:val="24"/>
        </w:rPr>
        <w:t>rerequisites include PSYC 11</w:t>
      </w:r>
      <w:r w:rsidR="00A74709" w:rsidRPr="003D18A1">
        <w:rPr>
          <w:szCs w:val="24"/>
        </w:rPr>
        <w:t>5</w:t>
      </w:r>
      <w:r w:rsidRPr="003D18A1">
        <w:rPr>
          <w:szCs w:val="24"/>
        </w:rPr>
        <w:t xml:space="preserve">.  The course </w:t>
      </w:r>
      <w:proofErr w:type="gramStart"/>
      <w:r w:rsidRPr="003D18A1">
        <w:rPr>
          <w:szCs w:val="24"/>
        </w:rPr>
        <w:t>is designed</w:t>
      </w:r>
      <w:proofErr w:type="gramEnd"/>
      <w:r w:rsidRPr="003D18A1">
        <w:rPr>
          <w:szCs w:val="24"/>
        </w:rPr>
        <w:t xml:space="preserve"> for senior psychology majors interested in a career in </w:t>
      </w:r>
      <w:r w:rsidR="00A74709" w:rsidRPr="003D18A1">
        <w:rPr>
          <w:szCs w:val="24"/>
        </w:rPr>
        <w:t xml:space="preserve">clinical or counseling </w:t>
      </w:r>
      <w:r w:rsidRPr="003D18A1">
        <w:rPr>
          <w:szCs w:val="24"/>
        </w:rPr>
        <w:t>psychology or related fields. This is a capstone course in psychology.</w:t>
      </w:r>
    </w:p>
    <w:p w:rsidR="003D18A1" w:rsidRDefault="00C25875" w:rsidP="0090706B">
      <w:pPr>
        <w:pBdr>
          <w:bottom w:val="single" w:sz="12" w:space="31" w:color="auto"/>
        </w:pBdr>
        <w:ind w:left="-720" w:right="-720"/>
        <w:jc w:val="both"/>
        <w:rPr>
          <w:b/>
          <w:szCs w:val="24"/>
          <w:u w:val="single"/>
        </w:rPr>
      </w:pPr>
      <w:r w:rsidRPr="003D18A1">
        <w:rPr>
          <w:b/>
          <w:szCs w:val="24"/>
          <w:u w:val="single"/>
        </w:rPr>
        <w:lastRenderedPageBreak/>
        <w:t>C</w:t>
      </w:r>
      <w:r w:rsidR="00965665" w:rsidRPr="003D18A1">
        <w:rPr>
          <w:b/>
          <w:szCs w:val="24"/>
          <w:u w:val="single"/>
        </w:rPr>
        <w:t>ourse Goals</w:t>
      </w:r>
      <w:r w:rsidR="003D18A1">
        <w:rPr>
          <w:b/>
          <w:szCs w:val="24"/>
          <w:u w:val="single"/>
        </w:rPr>
        <w:t>:</w:t>
      </w:r>
    </w:p>
    <w:p w:rsidR="003D18A1" w:rsidRDefault="00965665" w:rsidP="0090706B">
      <w:pPr>
        <w:pBdr>
          <w:bottom w:val="single" w:sz="12" w:space="31" w:color="auto"/>
        </w:pBdr>
        <w:ind w:left="-720" w:right="-720"/>
        <w:jc w:val="both"/>
        <w:rPr>
          <w:szCs w:val="24"/>
        </w:rPr>
      </w:pPr>
      <w:r w:rsidRPr="003D18A1">
        <w:rPr>
          <w:szCs w:val="24"/>
        </w:rPr>
        <w:tab/>
      </w:r>
    </w:p>
    <w:p w:rsidR="003D18A1" w:rsidRDefault="00965665" w:rsidP="0090706B">
      <w:pPr>
        <w:pBdr>
          <w:bottom w:val="single" w:sz="12" w:space="31" w:color="auto"/>
        </w:pBdr>
        <w:ind w:left="-720" w:right="-720"/>
        <w:jc w:val="both"/>
        <w:rPr>
          <w:szCs w:val="24"/>
        </w:rPr>
      </w:pPr>
      <w:r w:rsidRPr="003D18A1">
        <w:rPr>
          <w:szCs w:val="24"/>
        </w:rPr>
        <w:t xml:space="preserve">(1) To provide an advanced </w:t>
      </w:r>
      <w:r w:rsidR="005E7D84" w:rsidRPr="003D18A1">
        <w:rPr>
          <w:szCs w:val="24"/>
        </w:rPr>
        <w:t>and in</w:t>
      </w:r>
      <w:r w:rsidR="00064358" w:rsidRPr="003D18A1">
        <w:rPr>
          <w:szCs w:val="24"/>
        </w:rPr>
        <w:t xml:space="preserve"> </w:t>
      </w:r>
      <w:r w:rsidR="005E7D84" w:rsidRPr="003D18A1">
        <w:rPr>
          <w:szCs w:val="24"/>
        </w:rPr>
        <w:t xml:space="preserve">depth </w:t>
      </w:r>
      <w:r w:rsidRPr="003D18A1">
        <w:rPr>
          <w:szCs w:val="24"/>
        </w:rPr>
        <w:t xml:space="preserve">overview of the field of </w:t>
      </w:r>
      <w:r w:rsidR="00F23A43" w:rsidRPr="003D18A1">
        <w:rPr>
          <w:szCs w:val="24"/>
        </w:rPr>
        <w:t>psychopathology</w:t>
      </w:r>
      <w:r w:rsidRPr="003D18A1">
        <w:rPr>
          <w:szCs w:val="24"/>
        </w:rPr>
        <w:t xml:space="preserve"> from a biopsychosocial </w:t>
      </w:r>
    </w:p>
    <w:p w:rsidR="00A74709" w:rsidRPr="003D18A1" w:rsidRDefault="00AF669D" w:rsidP="0090706B">
      <w:pPr>
        <w:pBdr>
          <w:bottom w:val="single" w:sz="12" w:space="31" w:color="auto"/>
        </w:pBdr>
        <w:ind w:left="-720" w:right="-720"/>
        <w:jc w:val="both"/>
        <w:rPr>
          <w:szCs w:val="24"/>
        </w:rPr>
      </w:pPr>
      <w:r w:rsidRPr="003D18A1">
        <w:rPr>
          <w:szCs w:val="24"/>
        </w:rPr>
        <w:t>p</w:t>
      </w:r>
      <w:r w:rsidR="00965665" w:rsidRPr="003D18A1">
        <w:rPr>
          <w:szCs w:val="24"/>
        </w:rPr>
        <w:t>erspective.</w:t>
      </w:r>
      <w:r w:rsidR="00C25875" w:rsidRPr="003D18A1">
        <w:rPr>
          <w:szCs w:val="24"/>
        </w:rPr>
        <w:t xml:space="preserve"> </w:t>
      </w:r>
    </w:p>
    <w:p w:rsidR="0090706B" w:rsidRPr="003D18A1" w:rsidRDefault="00C25875" w:rsidP="0090706B">
      <w:pPr>
        <w:pBdr>
          <w:bottom w:val="single" w:sz="12" w:space="31" w:color="auto"/>
        </w:pBdr>
        <w:ind w:left="-720" w:right="-720"/>
        <w:jc w:val="both"/>
        <w:rPr>
          <w:szCs w:val="24"/>
        </w:rPr>
      </w:pPr>
      <w:r w:rsidRPr="003D18A1">
        <w:rPr>
          <w:szCs w:val="24"/>
        </w:rPr>
        <w:t xml:space="preserve">(2) To provide a practical and experiential understanding of the challenges involved in </w:t>
      </w:r>
      <w:r w:rsidR="00F23A43" w:rsidRPr="003D18A1">
        <w:rPr>
          <w:szCs w:val="24"/>
        </w:rPr>
        <w:t>psychopathology</w:t>
      </w:r>
      <w:r w:rsidRPr="003D18A1">
        <w:rPr>
          <w:szCs w:val="24"/>
        </w:rPr>
        <w:t xml:space="preserve"> research, practice, and policy.</w:t>
      </w:r>
    </w:p>
    <w:p w:rsidR="00C03466" w:rsidRPr="003D18A1" w:rsidRDefault="00C25875" w:rsidP="0090706B">
      <w:pPr>
        <w:pBdr>
          <w:bottom w:val="single" w:sz="12" w:space="31" w:color="auto"/>
        </w:pBdr>
        <w:ind w:left="-720" w:right="-720"/>
        <w:jc w:val="both"/>
        <w:rPr>
          <w:szCs w:val="24"/>
        </w:rPr>
      </w:pPr>
      <w:r w:rsidRPr="003D18A1">
        <w:rPr>
          <w:szCs w:val="24"/>
        </w:rPr>
        <w:t xml:space="preserve">(3) To provide the foundation for students seeking careers in </w:t>
      </w:r>
      <w:r w:rsidR="00A74709" w:rsidRPr="003D18A1">
        <w:rPr>
          <w:szCs w:val="24"/>
        </w:rPr>
        <w:t>clinical/counseling</w:t>
      </w:r>
      <w:r w:rsidR="0090706B" w:rsidRPr="003D18A1">
        <w:rPr>
          <w:szCs w:val="24"/>
        </w:rPr>
        <w:t xml:space="preserve"> psychology and related fields.</w:t>
      </w:r>
    </w:p>
    <w:p w:rsidR="003D18A1" w:rsidRDefault="00965665" w:rsidP="00064358">
      <w:pPr>
        <w:jc w:val="both"/>
        <w:rPr>
          <w:b/>
          <w:szCs w:val="24"/>
          <w:u w:val="single"/>
        </w:rPr>
      </w:pPr>
      <w:r w:rsidRPr="003D18A1">
        <w:rPr>
          <w:b/>
          <w:szCs w:val="24"/>
          <w:u w:val="single"/>
        </w:rPr>
        <w:t>Sequence of Topics and Readings</w:t>
      </w:r>
      <w:r w:rsidR="00EC6351" w:rsidRPr="003D18A1">
        <w:rPr>
          <w:b/>
          <w:szCs w:val="24"/>
          <w:u w:val="single"/>
        </w:rPr>
        <w:t xml:space="preserve"> </w:t>
      </w:r>
    </w:p>
    <w:p w:rsidR="00EC6351" w:rsidRPr="003D18A1" w:rsidRDefault="00064358" w:rsidP="00064358">
      <w:pPr>
        <w:jc w:val="both"/>
        <w:rPr>
          <w:szCs w:val="24"/>
        </w:rPr>
      </w:pPr>
      <w:r w:rsidRPr="003D18A1">
        <w:rPr>
          <w:b/>
          <w:szCs w:val="24"/>
          <w:u w:val="single"/>
        </w:rPr>
        <w:t xml:space="preserve"> </w:t>
      </w:r>
    </w:p>
    <w:p w:rsidR="00965665" w:rsidRPr="003D18A1" w:rsidRDefault="00965665">
      <w:pPr>
        <w:jc w:val="both"/>
        <w:rPr>
          <w:szCs w:val="24"/>
        </w:rPr>
      </w:pPr>
      <w:r w:rsidRPr="003D18A1">
        <w:rPr>
          <w:szCs w:val="24"/>
        </w:rPr>
        <w:t xml:space="preserve">Week   </w:t>
      </w:r>
      <w:proofErr w:type="gramStart"/>
      <w:r w:rsidRPr="003D18A1">
        <w:rPr>
          <w:szCs w:val="24"/>
        </w:rPr>
        <w:t xml:space="preserve">1  </w:t>
      </w:r>
      <w:r w:rsidR="004E62D3" w:rsidRPr="003D18A1">
        <w:rPr>
          <w:szCs w:val="24"/>
        </w:rPr>
        <w:t>(</w:t>
      </w:r>
      <w:proofErr w:type="gramEnd"/>
      <w:r w:rsidR="00F558A6" w:rsidRPr="003D18A1">
        <w:rPr>
          <w:szCs w:val="24"/>
        </w:rPr>
        <w:t xml:space="preserve">Jan </w:t>
      </w:r>
      <w:r w:rsidR="00381DF1">
        <w:rPr>
          <w:szCs w:val="24"/>
        </w:rPr>
        <w:t>9</w:t>
      </w:r>
      <w:r w:rsidR="00F558A6" w:rsidRPr="003D18A1">
        <w:rPr>
          <w:szCs w:val="24"/>
        </w:rPr>
        <w:t xml:space="preserve"> &amp; 1</w:t>
      </w:r>
      <w:r w:rsidR="00381DF1">
        <w:rPr>
          <w:szCs w:val="24"/>
        </w:rPr>
        <w:t>1</w:t>
      </w:r>
      <w:r w:rsidRPr="003D18A1">
        <w:rPr>
          <w:szCs w:val="24"/>
        </w:rPr>
        <w:t>):</w:t>
      </w:r>
      <w:r w:rsidR="00064358" w:rsidRPr="003D18A1">
        <w:rPr>
          <w:szCs w:val="24"/>
        </w:rPr>
        <w:tab/>
      </w:r>
      <w:r w:rsidR="00F558A6" w:rsidRPr="003D18A1">
        <w:rPr>
          <w:szCs w:val="24"/>
        </w:rPr>
        <w:t>What is Clinical Psychology</w:t>
      </w:r>
      <w:r w:rsidR="005D5DB7" w:rsidRPr="003D18A1">
        <w:rPr>
          <w:szCs w:val="24"/>
        </w:rPr>
        <w:tab/>
      </w:r>
      <w:r w:rsidR="005D5DB7" w:rsidRPr="003D18A1">
        <w:rPr>
          <w:szCs w:val="24"/>
        </w:rPr>
        <w:tab/>
      </w:r>
      <w:r w:rsidR="003D18A1">
        <w:rPr>
          <w:szCs w:val="24"/>
        </w:rPr>
        <w:tab/>
      </w:r>
      <w:r w:rsidR="00F558A6" w:rsidRPr="003D18A1">
        <w:rPr>
          <w:szCs w:val="24"/>
        </w:rPr>
        <w:t>Chapter 1</w:t>
      </w:r>
      <w:r w:rsidR="005D5DB7" w:rsidRPr="003D18A1">
        <w:rPr>
          <w:szCs w:val="24"/>
        </w:rPr>
        <w:t xml:space="preserve"> </w:t>
      </w:r>
    </w:p>
    <w:p w:rsidR="00965665" w:rsidRPr="003D18A1" w:rsidRDefault="00965665">
      <w:pPr>
        <w:jc w:val="both"/>
        <w:rPr>
          <w:szCs w:val="24"/>
        </w:rPr>
      </w:pPr>
      <w:r w:rsidRPr="003D18A1">
        <w:rPr>
          <w:szCs w:val="24"/>
        </w:rPr>
        <w:t xml:space="preserve">Week   </w:t>
      </w:r>
      <w:proofErr w:type="gramStart"/>
      <w:r w:rsidRPr="003D18A1">
        <w:rPr>
          <w:szCs w:val="24"/>
        </w:rPr>
        <w:t>2  (</w:t>
      </w:r>
      <w:proofErr w:type="gramEnd"/>
      <w:r w:rsidR="00F558A6" w:rsidRPr="003D18A1">
        <w:rPr>
          <w:szCs w:val="24"/>
        </w:rPr>
        <w:t>Jan 1</w:t>
      </w:r>
      <w:r w:rsidR="00381DF1">
        <w:rPr>
          <w:szCs w:val="24"/>
        </w:rPr>
        <w:t>6</w:t>
      </w:r>
      <w:r w:rsidR="00F558A6" w:rsidRPr="003D18A1">
        <w:rPr>
          <w:szCs w:val="24"/>
        </w:rPr>
        <w:t xml:space="preserve"> &amp; 1</w:t>
      </w:r>
      <w:r w:rsidR="00381DF1">
        <w:rPr>
          <w:szCs w:val="24"/>
        </w:rPr>
        <w:t>8</w:t>
      </w:r>
      <w:r w:rsidRPr="003D18A1">
        <w:rPr>
          <w:szCs w:val="24"/>
        </w:rPr>
        <w:t>):</w:t>
      </w:r>
      <w:r w:rsidRPr="003D18A1">
        <w:rPr>
          <w:szCs w:val="24"/>
        </w:rPr>
        <w:tab/>
      </w:r>
      <w:r w:rsidR="005B2E5F" w:rsidRPr="003D18A1">
        <w:rPr>
          <w:szCs w:val="24"/>
        </w:rPr>
        <w:t>History and Conceptualizations</w:t>
      </w:r>
      <w:r w:rsidR="00F558A6" w:rsidRPr="003D18A1">
        <w:rPr>
          <w:szCs w:val="24"/>
        </w:rPr>
        <w:tab/>
      </w:r>
      <w:r w:rsidR="005D5DB7" w:rsidRPr="003D18A1">
        <w:rPr>
          <w:szCs w:val="24"/>
        </w:rPr>
        <w:tab/>
      </w:r>
      <w:r w:rsidR="00F558A6" w:rsidRPr="003D18A1">
        <w:rPr>
          <w:szCs w:val="24"/>
        </w:rPr>
        <w:t>Chapters 2 &amp; 3</w:t>
      </w:r>
    </w:p>
    <w:p w:rsidR="00965665" w:rsidRPr="003D18A1" w:rsidRDefault="00965665">
      <w:pPr>
        <w:jc w:val="both"/>
        <w:rPr>
          <w:szCs w:val="24"/>
        </w:rPr>
      </w:pPr>
      <w:r w:rsidRPr="003D18A1">
        <w:rPr>
          <w:szCs w:val="24"/>
        </w:rPr>
        <w:t xml:space="preserve">Week   </w:t>
      </w:r>
      <w:proofErr w:type="gramStart"/>
      <w:r w:rsidRPr="003D18A1">
        <w:rPr>
          <w:szCs w:val="24"/>
        </w:rPr>
        <w:t>3  (</w:t>
      </w:r>
      <w:proofErr w:type="gramEnd"/>
      <w:r w:rsidR="00F558A6" w:rsidRPr="003D18A1">
        <w:rPr>
          <w:szCs w:val="24"/>
        </w:rPr>
        <w:t>Jan 2</w:t>
      </w:r>
      <w:r w:rsidR="00381DF1">
        <w:rPr>
          <w:szCs w:val="24"/>
        </w:rPr>
        <w:t>3</w:t>
      </w:r>
      <w:r w:rsidR="00F558A6" w:rsidRPr="003D18A1">
        <w:rPr>
          <w:szCs w:val="24"/>
        </w:rPr>
        <w:t xml:space="preserve"> &amp; 2</w:t>
      </w:r>
      <w:r w:rsidR="00381DF1">
        <w:rPr>
          <w:szCs w:val="24"/>
        </w:rPr>
        <w:t>5</w:t>
      </w:r>
      <w:r w:rsidRPr="003D18A1">
        <w:rPr>
          <w:szCs w:val="24"/>
        </w:rPr>
        <w:t>):</w:t>
      </w:r>
      <w:r w:rsidRPr="003D18A1">
        <w:rPr>
          <w:szCs w:val="24"/>
        </w:rPr>
        <w:tab/>
      </w:r>
      <w:r w:rsidR="00F558A6" w:rsidRPr="003D18A1">
        <w:rPr>
          <w:szCs w:val="24"/>
        </w:rPr>
        <w:t>Research Models</w:t>
      </w:r>
      <w:r w:rsidR="00F558A6" w:rsidRPr="003D18A1">
        <w:rPr>
          <w:szCs w:val="24"/>
        </w:rPr>
        <w:tab/>
      </w:r>
      <w:r w:rsidR="00F558A6" w:rsidRPr="003D18A1">
        <w:rPr>
          <w:szCs w:val="24"/>
        </w:rPr>
        <w:tab/>
      </w:r>
      <w:r w:rsidR="00F558A6" w:rsidRPr="003D18A1">
        <w:rPr>
          <w:szCs w:val="24"/>
        </w:rPr>
        <w:tab/>
      </w:r>
      <w:r w:rsidR="003D18A1">
        <w:rPr>
          <w:szCs w:val="24"/>
        </w:rPr>
        <w:tab/>
      </w:r>
      <w:r w:rsidR="00F558A6" w:rsidRPr="003D18A1">
        <w:rPr>
          <w:szCs w:val="24"/>
        </w:rPr>
        <w:t>Chapter 4</w:t>
      </w:r>
      <w:r w:rsidRPr="003D18A1">
        <w:rPr>
          <w:szCs w:val="24"/>
        </w:rPr>
        <w:tab/>
      </w:r>
    </w:p>
    <w:p w:rsidR="00965665" w:rsidRPr="003D18A1" w:rsidRDefault="00965665">
      <w:pPr>
        <w:jc w:val="both"/>
        <w:rPr>
          <w:szCs w:val="24"/>
        </w:rPr>
      </w:pPr>
      <w:r w:rsidRPr="003D18A1">
        <w:rPr>
          <w:szCs w:val="24"/>
        </w:rPr>
        <w:t xml:space="preserve">Week   </w:t>
      </w:r>
      <w:proofErr w:type="gramStart"/>
      <w:r w:rsidRPr="003D18A1">
        <w:rPr>
          <w:szCs w:val="24"/>
        </w:rPr>
        <w:t>4  (</w:t>
      </w:r>
      <w:proofErr w:type="gramEnd"/>
      <w:r w:rsidR="00F558A6" w:rsidRPr="003D18A1">
        <w:rPr>
          <w:szCs w:val="24"/>
        </w:rPr>
        <w:t>Jan 3</w:t>
      </w:r>
      <w:r w:rsidR="00381DF1">
        <w:rPr>
          <w:szCs w:val="24"/>
        </w:rPr>
        <w:t>0</w:t>
      </w:r>
      <w:r w:rsidR="00F558A6" w:rsidRPr="003D18A1">
        <w:rPr>
          <w:szCs w:val="24"/>
        </w:rPr>
        <w:t xml:space="preserve"> &amp; Feb </w:t>
      </w:r>
      <w:r w:rsidR="00381DF1">
        <w:rPr>
          <w:szCs w:val="24"/>
        </w:rPr>
        <w:t>1</w:t>
      </w:r>
      <w:r w:rsidRPr="003D18A1">
        <w:rPr>
          <w:szCs w:val="24"/>
        </w:rPr>
        <w:t>):</w:t>
      </w:r>
      <w:r w:rsidR="00C03466" w:rsidRPr="003D18A1">
        <w:rPr>
          <w:szCs w:val="24"/>
        </w:rPr>
        <w:tab/>
      </w:r>
      <w:r w:rsidR="00F558A6" w:rsidRPr="003D18A1">
        <w:rPr>
          <w:szCs w:val="24"/>
        </w:rPr>
        <w:t>Theoretical Models</w:t>
      </w:r>
      <w:r w:rsidR="00F558A6" w:rsidRPr="003D18A1">
        <w:rPr>
          <w:szCs w:val="24"/>
        </w:rPr>
        <w:tab/>
      </w:r>
      <w:r w:rsidR="005D5DB7" w:rsidRPr="003D18A1">
        <w:rPr>
          <w:szCs w:val="24"/>
        </w:rPr>
        <w:tab/>
      </w:r>
      <w:r w:rsidR="005B2E5F" w:rsidRPr="003D18A1">
        <w:rPr>
          <w:szCs w:val="24"/>
        </w:rPr>
        <w:tab/>
      </w:r>
      <w:r w:rsidR="003D18A1">
        <w:rPr>
          <w:szCs w:val="24"/>
        </w:rPr>
        <w:tab/>
      </w:r>
      <w:r w:rsidR="00F558A6" w:rsidRPr="003D18A1">
        <w:rPr>
          <w:szCs w:val="24"/>
        </w:rPr>
        <w:t>Chapters 5 &amp; 6</w:t>
      </w:r>
    </w:p>
    <w:p w:rsidR="00965665" w:rsidRPr="003D18A1" w:rsidRDefault="00965665">
      <w:pPr>
        <w:jc w:val="both"/>
        <w:rPr>
          <w:szCs w:val="24"/>
        </w:rPr>
      </w:pPr>
      <w:r w:rsidRPr="003D18A1">
        <w:rPr>
          <w:szCs w:val="24"/>
        </w:rPr>
        <w:t xml:space="preserve">Week   </w:t>
      </w:r>
      <w:proofErr w:type="gramStart"/>
      <w:r w:rsidRPr="003D18A1">
        <w:rPr>
          <w:szCs w:val="24"/>
        </w:rPr>
        <w:t>5  (</w:t>
      </w:r>
      <w:proofErr w:type="gramEnd"/>
      <w:r w:rsidR="00F558A6" w:rsidRPr="003D18A1">
        <w:rPr>
          <w:szCs w:val="24"/>
        </w:rPr>
        <w:t xml:space="preserve">Feb </w:t>
      </w:r>
      <w:r w:rsidR="00381DF1">
        <w:rPr>
          <w:szCs w:val="24"/>
        </w:rPr>
        <w:t>6</w:t>
      </w:r>
      <w:r w:rsidR="00F558A6" w:rsidRPr="003D18A1">
        <w:rPr>
          <w:szCs w:val="24"/>
        </w:rPr>
        <w:t xml:space="preserve"> &amp; </w:t>
      </w:r>
      <w:r w:rsidR="00381DF1">
        <w:rPr>
          <w:szCs w:val="24"/>
        </w:rPr>
        <w:t>8</w:t>
      </w:r>
      <w:r w:rsidR="00F558A6" w:rsidRPr="003D18A1">
        <w:rPr>
          <w:szCs w:val="24"/>
        </w:rPr>
        <w:t>)</w:t>
      </w:r>
      <w:r w:rsidRPr="003D18A1">
        <w:rPr>
          <w:szCs w:val="24"/>
        </w:rPr>
        <w:t>:</w:t>
      </w:r>
      <w:r w:rsidR="004E62D3" w:rsidRPr="003D18A1">
        <w:rPr>
          <w:szCs w:val="24"/>
        </w:rPr>
        <w:tab/>
      </w:r>
      <w:r w:rsidR="00F558A6" w:rsidRPr="003D18A1">
        <w:rPr>
          <w:szCs w:val="24"/>
        </w:rPr>
        <w:t>Assessment</w:t>
      </w:r>
      <w:r w:rsidR="00F558A6" w:rsidRPr="003D18A1">
        <w:rPr>
          <w:szCs w:val="24"/>
        </w:rPr>
        <w:tab/>
      </w:r>
      <w:r w:rsidR="00F558A6" w:rsidRPr="003D18A1">
        <w:rPr>
          <w:szCs w:val="24"/>
        </w:rPr>
        <w:tab/>
      </w:r>
      <w:r w:rsidR="005B2E5F" w:rsidRPr="003D18A1">
        <w:rPr>
          <w:szCs w:val="24"/>
        </w:rPr>
        <w:tab/>
      </w:r>
      <w:r w:rsidR="00F558A6" w:rsidRPr="003D18A1">
        <w:rPr>
          <w:szCs w:val="24"/>
        </w:rPr>
        <w:tab/>
      </w:r>
      <w:r w:rsidR="003D18A1">
        <w:rPr>
          <w:szCs w:val="24"/>
        </w:rPr>
        <w:tab/>
      </w:r>
      <w:r w:rsidR="00F558A6" w:rsidRPr="003D18A1">
        <w:rPr>
          <w:szCs w:val="24"/>
        </w:rPr>
        <w:t xml:space="preserve">Chapters 7 &amp; 8 </w:t>
      </w:r>
    </w:p>
    <w:p w:rsidR="00965665" w:rsidRPr="003D18A1" w:rsidRDefault="00965665">
      <w:pPr>
        <w:jc w:val="both"/>
        <w:rPr>
          <w:szCs w:val="24"/>
        </w:rPr>
      </w:pPr>
      <w:r w:rsidRPr="003D18A1">
        <w:rPr>
          <w:szCs w:val="24"/>
        </w:rPr>
        <w:t xml:space="preserve">Week   </w:t>
      </w:r>
      <w:proofErr w:type="gramStart"/>
      <w:r w:rsidRPr="003D18A1">
        <w:rPr>
          <w:szCs w:val="24"/>
        </w:rPr>
        <w:t>6  (</w:t>
      </w:r>
      <w:proofErr w:type="gramEnd"/>
      <w:r w:rsidR="00F558A6" w:rsidRPr="003D18A1">
        <w:rPr>
          <w:szCs w:val="24"/>
        </w:rPr>
        <w:t>Feb 1</w:t>
      </w:r>
      <w:r w:rsidR="00381DF1">
        <w:rPr>
          <w:szCs w:val="24"/>
        </w:rPr>
        <w:t>3</w:t>
      </w:r>
      <w:r w:rsidR="00F558A6" w:rsidRPr="003D18A1">
        <w:rPr>
          <w:szCs w:val="24"/>
        </w:rPr>
        <w:t xml:space="preserve"> &amp; 1</w:t>
      </w:r>
      <w:r w:rsidR="00381DF1">
        <w:rPr>
          <w:szCs w:val="24"/>
        </w:rPr>
        <w:t>5</w:t>
      </w:r>
      <w:r w:rsidRPr="003D18A1">
        <w:rPr>
          <w:szCs w:val="24"/>
        </w:rPr>
        <w:t>):</w:t>
      </w:r>
      <w:r w:rsidRPr="003D18A1">
        <w:rPr>
          <w:szCs w:val="24"/>
        </w:rPr>
        <w:tab/>
      </w:r>
      <w:r w:rsidR="00F558A6" w:rsidRPr="003D18A1">
        <w:rPr>
          <w:szCs w:val="24"/>
        </w:rPr>
        <w:t>Psychotherapeutic Interventions</w:t>
      </w:r>
      <w:r w:rsidR="005D5DB7" w:rsidRPr="003D18A1">
        <w:rPr>
          <w:szCs w:val="24"/>
        </w:rPr>
        <w:tab/>
      </w:r>
      <w:r w:rsidR="003D18A1">
        <w:rPr>
          <w:szCs w:val="24"/>
        </w:rPr>
        <w:t xml:space="preserve">         </w:t>
      </w:r>
      <w:r w:rsidR="003D18A1">
        <w:rPr>
          <w:szCs w:val="24"/>
        </w:rPr>
        <w:tab/>
      </w:r>
      <w:r w:rsidR="00F558A6" w:rsidRPr="003D18A1">
        <w:rPr>
          <w:szCs w:val="24"/>
        </w:rPr>
        <w:t>Chapters 9 &amp; 10</w:t>
      </w:r>
      <w:r w:rsidRPr="003D18A1">
        <w:rPr>
          <w:szCs w:val="24"/>
        </w:rPr>
        <w:tab/>
      </w:r>
    </w:p>
    <w:p w:rsidR="00A74709" w:rsidRPr="003D18A1" w:rsidRDefault="00965665">
      <w:pPr>
        <w:jc w:val="both"/>
        <w:rPr>
          <w:szCs w:val="24"/>
        </w:rPr>
      </w:pPr>
      <w:r w:rsidRPr="003D18A1">
        <w:rPr>
          <w:szCs w:val="24"/>
        </w:rPr>
        <w:t xml:space="preserve">Week   </w:t>
      </w:r>
      <w:proofErr w:type="gramStart"/>
      <w:r w:rsidRPr="003D18A1">
        <w:rPr>
          <w:szCs w:val="24"/>
        </w:rPr>
        <w:t>7  (</w:t>
      </w:r>
      <w:proofErr w:type="gramEnd"/>
      <w:r w:rsidR="00F558A6" w:rsidRPr="003D18A1">
        <w:rPr>
          <w:szCs w:val="24"/>
        </w:rPr>
        <w:t>Feb 2</w:t>
      </w:r>
      <w:r w:rsidR="00381DF1">
        <w:rPr>
          <w:szCs w:val="24"/>
        </w:rPr>
        <w:t>0</w:t>
      </w:r>
      <w:r w:rsidR="00F558A6" w:rsidRPr="003D18A1">
        <w:rPr>
          <w:szCs w:val="24"/>
        </w:rPr>
        <w:t xml:space="preserve"> &amp; 2</w:t>
      </w:r>
      <w:r w:rsidR="00381DF1">
        <w:rPr>
          <w:szCs w:val="24"/>
        </w:rPr>
        <w:t>2</w:t>
      </w:r>
      <w:r w:rsidRPr="003D18A1">
        <w:rPr>
          <w:szCs w:val="24"/>
        </w:rPr>
        <w:t>):</w:t>
      </w:r>
      <w:r w:rsidR="00BB20E6" w:rsidRPr="003D18A1">
        <w:rPr>
          <w:szCs w:val="24"/>
        </w:rPr>
        <w:t xml:space="preserve">  </w:t>
      </w:r>
      <w:r w:rsidR="00BB20E6" w:rsidRPr="003D18A1">
        <w:rPr>
          <w:szCs w:val="24"/>
        </w:rPr>
        <w:tab/>
      </w:r>
      <w:r w:rsidR="00F558A6" w:rsidRPr="003D18A1">
        <w:rPr>
          <w:szCs w:val="24"/>
        </w:rPr>
        <w:t>Specialization</w:t>
      </w:r>
      <w:r w:rsidR="00F558A6" w:rsidRPr="003D18A1">
        <w:rPr>
          <w:szCs w:val="24"/>
        </w:rPr>
        <w:tab/>
      </w:r>
      <w:r w:rsidR="00F558A6" w:rsidRPr="003D18A1">
        <w:rPr>
          <w:szCs w:val="24"/>
        </w:rPr>
        <w:tab/>
      </w:r>
      <w:r w:rsidR="00300115" w:rsidRPr="003D18A1">
        <w:rPr>
          <w:szCs w:val="24"/>
        </w:rPr>
        <w:tab/>
      </w:r>
      <w:r w:rsidR="00300115" w:rsidRPr="003D18A1">
        <w:rPr>
          <w:szCs w:val="24"/>
        </w:rPr>
        <w:tab/>
      </w:r>
      <w:r w:rsidR="003D18A1">
        <w:rPr>
          <w:szCs w:val="24"/>
        </w:rPr>
        <w:tab/>
      </w:r>
      <w:r w:rsidR="00F558A6" w:rsidRPr="003D18A1">
        <w:rPr>
          <w:szCs w:val="24"/>
        </w:rPr>
        <w:t>Chapter 11</w:t>
      </w:r>
      <w:r w:rsidRPr="003D18A1">
        <w:rPr>
          <w:szCs w:val="24"/>
        </w:rPr>
        <w:tab/>
      </w:r>
    </w:p>
    <w:p w:rsidR="00965665" w:rsidRPr="003D18A1" w:rsidRDefault="00965665">
      <w:pPr>
        <w:jc w:val="both"/>
        <w:rPr>
          <w:szCs w:val="24"/>
        </w:rPr>
      </w:pPr>
      <w:r w:rsidRPr="003D18A1">
        <w:rPr>
          <w:szCs w:val="24"/>
        </w:rPr>
        <w:t xml:space="preserve">Week   </w:t>
      </w:r>
      <w:proofErr w:type="gramStart"/>
      <w:r w:rsidRPr="003D18A1">
        <w:rPr>
          <w:szCs w:val="24"/>
        </w:rPr>
        <w:t>8  (</w:t>
      </w:r>
      <w:proofErr w:type="gramEnd"/>
      <w:r w:rsidR="00F558A6" w:rsidRPr="003D18A1">
        <w:rPr>
          <w:szCs w:val="24"/>
        </w:rPr>
        <w:t>Feb 2</w:t>
      </w:r>
      <w:r w:rsidR="00381DF1">
        <w:rPr>
          <w:szCs w:val="24"/>
        </w:rPr>
        <w:t>7</w:t>
      </w:r>
      <w:r w:rsidR="00F558A6" w:rsidRPr="003D18A1">
        <w:rPr>
          <w:szCs w:val="24"/>
        </w:rPr>
        <w:t xml:space="preserve"> &amp; </w:t>
      </w:r>
      <w:r w:rsidR="00381DF1">
        <w:rPr>
          <w:szCs w:val="24"/>
        </w:rPr>
        <w:t>29</w:t>
      </w:r>
      <w:r w:rsidRPr="003D18A1">
        <w:rPr>
          <w:szCs w:val="24"/>
        </w:rPr>
        <w:t>):</w:t>
      </w:r>
      <w:r w:rsidRPr="003D18A1">
        <w:rPr>
          <w:szCs w:val="24"/>
        </w:rPr>
        <w:tab/>
      </w:r>
      <w:r w:rsidR="00F558A6" w:rsidRPr="003D18A1">
        <w:rPr>
          <w:szCs w:val="24"/>
        </w:rPr>
        <w:t>Consultations, Teaching, Admin</w:t>
      </w:r>
      <w:r w:rsidR="00C03466" w:rsidRPr="003D18A1">
        <w:rPr>
          <w:szCs w:val="24"/>
        </w:rPr>
        <w:tab/>
      </w:r>
      <w:r w:rsidR="00300115" w:rsidRPr="003D18A1">
        <w:rPr>
          <w:szCs w:val="24"/>
        </w:rPr>
        <w:tab/>
      </w:r>
      <w:r w:rsidR="00F558A6" w:rsidRPr="003D18A1">
        <w:rPr>
          <w:szCs w:val="24"/>
        </w:rPr>
        <w:t>Chapter 12</w:t>
      </w:r>
    </w:p>
    <w:p w:rsidR="00D14DFF" w:rsidRPr="003D18A1" w:rsidRDefault="00965665">
      <w:pPr>
        <w:jc w:val="both"/>
        <w:rPr>
          <w:szCs w:val="24"/>
        </w:rPr>
      </w:pPr>
      <w:r w:rsidRPr="003D18A1">
        <w:rPr>
          <w:szCs w:val="24"/>
        </w:rPr>
        <w:t xml:space="preserve">Week   </w:t>
      </w:r>
      <w:proofErr w:type="gramStart"/>
      <w:r w:rsidRPr="003D18A1">
        <w:rPr>
          <w:szCs w:val="24"/>
        </w:rPr>
        <w:t>9  (</w:t>
      </w:r>
      <w:proofErr w:type="gramEnd"/>
      <w:r w:rsidR="00F558A6" w:rsidRPr="003D18A1">
        <w:rPr>
          <w:szCs w:val="24"/>
        </w:rPr>
        <w:t xml:space="preserve">Mar </w:t>
      </w:r>
      <w:r w:rsidR="00381DF1">
        <w:rPr>
          <w:szCs w:val="24"/>
        </w:rPr>
        <w:t>5</w:t>
      </w:r>
      <w:r w:rsidR="00F558A6" w:rsidRPr="003D18A1">
        <w:rPr>
          <w:szCs w:val="24"/>
        </w:rPr>
        <w:t xml:space="preserve"> &amp; </w:t>
      </w:r>
      <w:r w:rsidR="00381DF1">
        <w:rPr>
          <w:szCs w:val="24"/>
        </w:rPr>
        <w:t>7</w:t>
      </w:r>
      <w:r w:rsidRPr="003D18A1">
        <w:rPr>
          <w:szCs w:val="24"/>
        </w:rPr>
        <w:t>):</w:t>
      </w:r>
      <w:r w:rsidRPr="003D18A1">
        <w:rPr>
          <w:szCs w:val="24"/>
        </w:rPr>
        <w:tab/>
      </w:r>
      <w:r w:rsidR="00F558A6" w:rsidRPr="003D18A1">
        <w:rPr>
          <w:szCs w:val="24"/>
        </w:rPr>
        <w:t>Ethics</w:t>
      </w:r>
      <w:r w:rsidR="00300115" w:rsidRPr="003D18A1">
        <w:rPr>
          <w:szCs w:val="24"/>
        </w:rPr>
        <w:tab/>
      </w:r>
      <w:r w:rsidR="00064358" w:rsidRPr="003D18A1">
        <w:rPr>
          <w:szCs w:val="24"/>
        </w:rPr>
        <w:tab/>
      </w:r>
      <w:r w:rsidR="00F558A6" w:rsidRPr="003D18A1">
        <w:rPr>
          <w:szCs w:val="24"/>
        </w:rPr>
        <w:tab/>
      </w:r>
      <w:r w:rsidR="00F558A6" w:rsidRPr="003D18A1">
        <w:rPr>
          <w:szCs w:val="24"/>
        </w:rPr>
        <w:tab/>
      </w:r>
      <w:r w:rsidR="00F558A6" w:rsidRPr="003D18A1">
        <w:rPr>
          <w:szCs w:val="24"/>
        </w:rPr>
        <w:tab/>
      </w:r>
      <w:r w:rsidR="003D18A1">
        <w:rPr>
          <w:szCs w:val="24"/>
        </w:rPr>
        <w:tab/>
      </w:r>
      <w:r w:rsidR="00F558A6" w:rsidRPr="003D18A1">
        <w:rPr>
          <w:szCs w:val="24"/>
        </w:rPr>
        <w:t>Chapter 13</w:t>
      </w:r>
    </w:p>
    <w:p w:rsidR="00965665" w:rsidRPr="003D18A1" w:rsidRDefault="00965665">
      <w:pPr>
        <w:jc w:val="both"/>
        <w:rPr>
          <w:szCs w:val="24"/>
        </w:rPr>
      </w:pPr>
      <w:r w:rsidRPr="003D18A1">
        <w:rPr>
          <w:szCs w:val="24"/>
        </w:rPr>
        <w:t xml:space="preserve">Week </w:t>
      </w:r>
      <w:proofErr w:type="gramStart"/>
      <w:r w:rsidRPr="003D18A1">
        <w:rPr>
          <w:szCs w:val="24"/>
        </w:rPr>
        <w:t>10  (</w:t>
      </w:r>
      <w:proofErr w:type="gramEnd"/>
      <w:r w:rsidR="00F558A6" w:rsidRPr="003D18A1">
        <w:rPr>
          <w:szCs w:val="24"/>
        </w:rPr>
        <w:t>Mar 1</w:t>
      </w:r>
      <w:r w:rsidR="00381DF1">
        <w:rPr>
          <w:szCs w:val="24"/>
        </w:rPr>
        <w:t>2</w:t>
      </w:r>
      <w:r w:rsidR="00F558A6" w:rsidRPr="003D18A1">
        <w:rPr>
          <w:szCs w:val="24"/>
        </w:rPr>
        <w:t xml:space="preserve"> &amp; 1</w:t>
      </w:r>
      <w:r w:rsidR="00381DF1">
        <w:rPr>
          <w:szCs w:val="24"/>
        </w:rPr>
        <w:t>4</w:t>
      </w:r>
      <w:r w:rsidR="003A777D" w:rsidRPr="003D18A1">
        <w:rPr>
          <w:szCs w:val="24"/>
        </w:rPr>
        <w:t>)</w:t>
      </w:r>
      <w:r w:rsidRPr="003D18A1">
        <w:rPr>
          <w:szCs w:val="24"/>
        </w:rPr>
        <w:t xml:space="preserve">:       </w:t>
      </w:r>
      <w:r w:rsidRPr="003D18A1">
        <w:rPr>
          <w:szCs w:val="24"/>
        </w:rPr>
        <w:tab/>
      </w:r>
      <w:r w:rsidR="00F558A6" w:rsidRPr="003D18A1">
        <w:rPr>
          <w:szCs w:val="24"/>
        </w:rPr>
        <w:t>Trends and Training</w:t>
      </w:r>
      <w:r w:rsidR="00F558A6" w:rsidRPr="003D18A1">
        <w:rPr>
          <w:szCs w:val="24"/>
        </w:rPr>
        <w:tab/>
      </w:r>
      <w:r w:rsidR="00F558A6" w:rsidRPr="003D18A1">
        <w:rPr>
          <w:szCs w:val="24"/>
        </w:rPr>
        <w:tab/>
      </w:r>
      <w:r w:rsidR="00F558A6" w:rsidRPr="003D18A1">
        <w:rPr>
          <w:szCs w:val="24"/>
        </w:rPr>
        <w:tab/>
      </w:r>
      <w:r w:rsidR="003D18A1">
        <w:rPr>
          <w:szCs w:val="24"/>
        </w:rPr>
        <w:t xml:space="preserve">        </w:t>
      </w:r>
      <w:r w:rsidR="003D18A1">
        <w:rPr>
          <w:szCs w:val="24"/>
        </w:rPr>
        <w:tab/>
      </w:r>
      <w:r w:rsidR="00F558A6" w:rsidRPr="003D18A1">
        <w:rPr>
          <w:szCs w:val="24"/>
        </w:rPr>
        <w:t>Chapters 14 &amp; 15</w:t>
      </w:r>
      <w:r w:rsidR="00F558A6" w:rsidRPr="003D18A1">
        <w:rPr>
          <w:szCs w:val="24"/>
        </w:rPr>
        <w:tab/>
      </w:r>
      <w:r w:rsidR="00F558A6" w:rsidRPr="003D18A1">
        <w:rPr>
          <w:szCs w:val="24"/>
        </w:rPr>
        <w:tab/>
      </w:r>
      <w:r w:rsidR="00EC6351" w:rsidRPr="003D18A1">
        <w:rPr>
          <w:szCs w:val="24"/>
        </w:rPr>
        <w:t xml:space="preserve"> </w:t>
      </w:r>
    </w:p>
    <w:p w:rsidR="00965665" w:rsidRPr="003D18A1" w:rsidRDefault="00965665">
      <w:pPr>
        <w:ind w:firstLine="720"/>
        <w:jc w:val="both"/>
        <w:rPr>
          <w:szCs w:val="24"/>
        </w:rPr>
      </w:pPr>
      <w:proofErr w:type="gramStart"/>
      <w:r w:rsidRPr="003D18A1">
        <w:rPr>
          <w:b/>
          <w:szCs w:val="24"/>
        </w:rPr>
        <w:t xml:space="preserve">* </w:t>
      </w:r>
      <w:r w:rsidRPr="003D18A1">
        <w:rPr>
          <w:szCs w:val="24"/>
        </w:rPr>
        <w:t>Please</w:t>
      </w:r>
      <w:proofErr w:type="gramEnd"/>
      <w:r w:rsidRPr="003D18A1">
        <w:rPr>
          <w:szCs w:val="24"/>
        </w:rPr>
        <w:t xml:space="preserve"> have readings completed during the first class session of each week.</w:t>
      </w:r>
    </w:p>
    <w:p w:rsidR="00965665" w:rsidRPr="003D18A1" w:rsidRDefault="00965665">
      <w:pPr>
        <w:jc w:val="both"/>
        <w:rPr>
          <w:b/>
          <w:szCs w:val="24"/>
        </w:rPr>
      </w:pPr>
      <w:r w:rsidRPr="003D18A1">
        <w:rPr>
          <w:szCs w:val="24"/>
        </w:rPr>
        <w:t>______________________________________________________________________________</w:t>
      </w:r>
    </w:p>
    <w:p w:rsidR="00965665" w:rsidRPr="003D18A1" w:rsidRDefault="00965665">
      <w:pPr>
        <w:jc w:val="both"/>
        <w:rPr>
          <w:b/>
          <w:szCs w:val="24"/>
        </w:rPr>
      </w:pPr>
      <w:r w:rsidRPr="003D18A1">
        <w:rPr>
          <w:b/>
          <w:szCs w:val="24"/>
        </w:rPr>
        <w:t>Additional Items</w:t>
      </w:r>
    </w:p>
    <w:p w:rsidR="0045005C" w:rsidRPr="003D18A1" w:rsidRDefault="0045005C" w:rsidP="0045005C">
      <w:pPr>
        <w:ind w:right="-720"/>
        <w:jc w:val="both"/>
        <w:rPr>
          <w:szCs w:val="24"/>
        </w:rPr>
      </w:pPr>
    </w:p>
    <w:p w:rsidR="007B2C4C" w:rsidRPr="003D18A1" w:rsidRDefault="007D42B5" w:rsidP="0045005C">
      <w:pPr>
        <w:ind w:right="-720"/>
        <w:jc w:val="both"/>
        <w:rPr>
          <w:szCs w:val="24"/>
        </w:rPr>
      </w:pPr>
      <w:r w:rsidRPr="003D18A1">
        <w:rPr>
          <w:szCs w:val="24"/>
        </w:rPr>
        <w:t xml:space="preserve">The </w:t>
      </w:r>
      <w:r w:rsidR="0090706B" w:rsidRPr="003D18A1">
        <w:rPr>
          <w:szCs w:val="24"/>
        </w:rPr>
        <w:t xml:space="preserve">mental health </w:t>
      </w:r>
      <w:r w:rsidRPr="003D18A1">
        <w:rPr>
          <w:szCs w:val="24"/>
        </w:rPr>
        <w:t xml:space="preserve">change project (written in APA style) requires that you </w:t>
      </w:r>
      <w:r w:rsidR="0090706B" w:rsidRPr="003D18A1">
        <w:rPr>
          <w:szCs w:val="24"/>
        </w:rPr>
        <w:t xml:space="preserve">work to improve your own mental health </w:t>
      </w:r>
      <w:r w:rsidR="007E43C9" w:rsidRPr="003D18A1">
        <w:rPr>
          <w:szCs w:val="24"/>
        </w:rPr>
        <w:t xml:space="preserve">or </w:t>
      </w:r>
      <w:r w:rsidR="0090706B" w:rsidRPr="003D18A1">
        <w:rPr>
          <w:szCs w:val="24"/>
        </w:rPr>
        <w:t xml:space="preserve">the mental health of </w:t>
      </w:r>
      <w:r w:rsidR="007E43C9" w:rsidRPr="003D18A1">
        <w:rPr>
          <w:szCs w:val="24"/>
        </w:rPr>
        <w:t>someone else</w:t>
      </w:r>
      <w:r w:rsidR="007B2C4C" w:rsidRPr="003D18A1">
        <w:rPr>
          <w:szCs w:val="24"/>
        </w:rPr>
        <w:t xml:space="preserve"> or an organization/institution</w:t>
      </w:r>
      <w:r w:rsidRPr="003D18A1">
        <w:rPr>
          <w:szCs w:val="24"/>
        </w:rPr>
        <w:t xml:space="preserve">.  For example, appropriate topics may include </w:t>
      </w:r>
      <w:r w:rsidR="0090706B" w:rsidRPr="003D18A1">
        <w:rPr>
          <w:szCs w:val="24"/>
        </w:rPr>
        <w:t>stress management, changing negative self-talk, reducing alcohol consumption, getting psychotherapy, increasing exercise, or other activities to improve mental health</w:t>
      </w:r>
      <w:r w:rsidR="007B2C4C" w:rsidRPr="003D18A1">
        <w:rPr>
          <w:szCs w:val="24"/>
        </w:rPr>
        <w:t xml:space="preserve"> functioning</w:t>
      </w:r>
      <w:r w:rsidR="0090706B" w:rsidRPr="003D18A1">
        <w:rPr>
          <w:szCs w:val="24"/>
        </w:rPr>
        <w:t>.</w:t>
      </w:r>
      <w:r w:rsidRPr="003D18A1">
        <w:rPr>
          <w:szCs w:val="24"/>
        </w:rPr>
        <w:t xml:space="preserve">  How to design such a project will be discussed in class   </w:t>
      </w:r>
      <w:proofErr w:type="gramStart"/>
      <w:r w:rsidR="000E688C" w:rsidRPr="003D18A1">
        <w:rPr>
          <w:szCs w:val="24"/>
        </w:rPr>
        <w:t>As</w:t>
      </w:r>
      <w:proofErr w:type="gramEnd"/>
      <w:r w:rsidR="000E688C" w:rsidRPr="003D18A1">
        <w:rPr>
          <w:szCs w:val="24"/>
        </w:rPr>
        <w:t xml:space="preserve"> an alternative to this assignment you may </w:t>
      </w:r>
      <w:r w:rsidR="00420246" w:rsidRPr="003D18A1">
        <w:rPr>
          <w:szCs w:val="24"/>
        </w:rPr>
        <w:t>write a traditional term paper on a topic discussed with me.</w:t>
      </w:r>
    </w:p>
    <w:p w:rsidR="007D42B5" w:rsidRPr="003D18A1" w:rsidRDefault="00420246" w:rsidP="007B2C4C">
      <w:pPr>
        <w:ind w:left="720" w:right="-720"/>
        <w:jc w:val="both"/>
        <w:rPr>
          <w:szCs w:val="24"/>
        </w:rPr>
      </w:pPr>
      <w:r w:rsidRPr="003D18A1">
        <w:rPr>
          <w:szCs w:val="24"/>
        </w:rPr>
        <w:t xml:space="preserve"> </w:t>
      </w:r>
    </w:p>
    <w:p w:rsidR="007D42B5" w:rsidRPr="003D18A1" w:rsidRDefault="007D42B5" w:rsidP="0045005C">
      <w:pPr>
        <w:ind w:right="-720"/>
        <w:jc w:val="both"/>
        <w:rPr>
          <w:szCs w:val="24"/>
        </w:rPr>
      </w:pPr>
      <w:r w:rsidRPr="003D18A1">
        <w:rPr>
          <w:szCs w:val="24"/>
        </w:rPr>
        <w:t xml:space="preserve">The class presentation of a research topic should include a quality paper selected by you from one of the top journals in the field. Examples of appropriate journals include </w:t>
      </w:r>
      <w:r w:rsidR="005B2E5F" w:rsidRPr="003D18A1">
        <w:rPr>
          <w:i/>
          <w:szCs w:val="24"/>
        </w:rPr>
        <w:t>Journal of Clinical and Consulting Psychology, Journal of Clinical Psychology, Abnormal</w:t>
      </w:r>
      <w:r w:rsidRPr="003D18A1">
        <w:rPr>
          <w:i/>
          <w:szCs w:val="24"/>
        </w:rPr>
        <w:t xml:space="preserve"> Psychology, Journal of </w:t>
      </w:r>
      <w:r w:rsidR="005B2E5F" w:rsidRPr="003D18A1">
        <w:rPr>
          <w:i/>
          <w:szCs w:val="24"/>
        </w:rPr>
        <w:t>Abnormal</w:t>
      </w:r>
      <w:r w:rsidRPr="003D18A1">
        <w:rPr>
          <w:i/>
          <w:szCs w:val="24"/>
        </w:rPr>
        <w:t xml:space="preserve"> Psychology, </w:t>
      </w:r>
      <w:r w:rsidRPr="003D18A1">
        <w:rPr>
          <w:szCs w:val="24"/>
        </w:rPr>
        <w:t xml:space="preserve">, among others.  You should select </w:t>
      </w:r>
      <w:r w:rsidR="0045005C" w:rsidRPr="003D18A1">
        <w:rPr>
          <w:szCs w:val="24"/>
        </w:rPr>
        <w:t xml:space="preserve">and </w:t>
      </w:r>
      <w:r w:rsidR="00B363DD" w:rsidRPr="003D18A1">
        <w:rPr>
          <w:szCs w:val="24"/>
        </w:rPr>
        <w:t>send via web link or email attachment</w:t>
      </w:r>
      <w:r w:rsidR="00E31CFE" w:rsidRPr="003D18A1">
        <w:rPr>
          <w:szCs w:val="24"/>
        </w:rPr>
        <w:t xml:space="preserve"> </w:t>
      </w:r>
      <w:r w:rsidRPr="003D18A1">
        <w:rPr>
          <w:szCs w:val="24"/>
        </w:rPr>
        <w:t xml:space="preserve">your paper to submit to the class so that it </w:t>
      </w:r>
      <w:proofErr w:type="gramStart"/>
      <w:r w:rsidRPr="003D18A1">
        <w:rPr>
          <w:szCs w:val="24"/>
        </w:rPr>
        <w:t>can be passed</w:t>
      </w:r>
      <w:proofErr w:type="gramEnd"/>
      <w:r w:rsidRPr="003D18A1">
        <w:rPr>
          <w:szCs w:val="24"/>
        </w:rPr>
        <w:t xml:space="preserve"> out </w:t>
      </w:r>
      <w:r w:rsidRPr="003D18A1">
        <w:rPr>
          <w:szCs w:val="24"/>
          <w:u w:val="single"/>
        </w:rPr>
        <w:t>a week before your presentation</w:t>
      </w:r>
      <w:r w:rsidRPr="003D18A1">
        <w:rPr>
          <w:szCs w:val="24"/>
        </w:rPr>
        <w:t xml:space="preserve">. The presentations should be approximately </w:t>
      </w:r>
      <w:r w:rsidR="00066E82">
        <w:rPr>
          <w:szCs w:val="24"/>
        </w:rPr>
        <w:t>20ish</w:t>
      </w:r>
      <w:r w:rsidRPr="003D18A1">
        <w:rPr>
          <w:szCs w:val="24"/>
        </w:rPr>
        <w:t xml:space="preserve"> minutes. </w:t>
      </w:r>
    </w:p>
    <w:p w:rsidR="00E16DA9" w:rsidRPr="003D18A1" w:rsidRDefault="00E16DA9" w:rsidP="00E16DA9">
      <w:pPr>
        <w:pStyle w:val="ListParagraph"/>
        <w:rPr>
          <w:szCs w:val="24"/>
        </w:rPr>
      </w:pPr>
    </w:p>
    <w:p w:rsidR="00C03466" w:rsidRDefault="007D42B5" w:rsidP="0045005C">
      <w:pPr>
        <w:ind w:right="-720"/>
        <w:jc w:val="both"/>
        <w:rPr>
          <w:szCs w:val="24"/>
        </w:rPr>
      </w:pPr>
      <w:r w:rsidRPr="003D18A1">
        <w:rPr>
          <w:szCs w:val="24"/>
        </w:rPr>
        <w:t xml:space="preserve">As a capstone course, you </w:t>
      </w:r>
      <w:proofErr w:type="gramStart"/>
      <w:r w:rsidRPr="003D18A1">
        <w:rPr>
          <w:szCs w:val="24"/>
        </w:rPr>
        <w:t>will be expected</w:t>
      </w:r>
      <w:proofErr w:type="gramEnd"/>
      <w:r w:rsidRPr="003D18A1">
        <w:rPr>
          <w:szCs w:val="24"/>
        </w:rPr>
        <w:t xml:space="preserve"> to integrate material from other courses and participate in a senior seminar style of class modeled after graduate school classes.  It is critical that you complete the readings on time and </w:t>
      </w:r>
      <w:r w:rsidRPr="003D18A1">
        <w:rPr>
          <w:b/>
          <w:szCs w:val="24"/>
          <w:u w:val="single"/>
        </w:rPr>
        <w:t>fully</w:t>
      </w:r>
      <w:r w:rsidRPr="003D18A1">
        <w:rPr>
          <w:szCs w:val="24"/>
        </w:rPr>
        <w:t xml:space="preserve"> participate in class discussions.  </w:t>
      </w:r>
    </w:p>
    <w:p w:rsidR="00436000" w:rsidRDefault="00436000" w:rsidP="0045005C">
      <w:pPr>
        <w:ind w:right="-720"/>
        <w:jc w:val="both"/>
        <w:rPr>
          <w:szCs w:val="24"/>
        </w:rPr>
      </w:pPr>
    </w:p>
    <w:p w:rsidR="003D18A1" w:rsidRPr="008D197F" w:rsidRDefault="003D18A1" w:rsidP="003D18A1">
      <w:pPr>
        <w:ind w:right="-720"/>
        <w:jc w:val="both"/>
        <w:rPr>
          <w:szCs w:val="24"/>
        </w:rPr>
      </w:pPr>
      <w:r w:rsidRPr="008D197F">
        <w:rPr>
          <w:szCs w:val="24"/>
        </w:rPr>
        <w:t xml:space="preserve">In keeping with the mission of the university, relating the course material to the "greater glory of God and to the common good" as well as helping to educate leaders with </w:t>
      </w:r>
      <w:r w:rsidRPr="008D197F">
        <w:rPr>
          <w:i/>
          <w:szCs w:val="24"/>
        </w:rPr>
        <w:t>competence, compassion, and conscience</w:t>
      </w:r>
      <w:r w:rsidRPr="008D197F">
        <w:rPr>
          <w:szCs w:val="24"/>
        </w:rPr>
        <w:t xml:space="preserve"> </w:t>
      </w:r>
      <w:proofErr w:type="gramStart"/>
      <w:r w:rsidRPr="008D197F">
        <w:rPr>
          <w:szCs w:val="24"/>
        </w:rPr>
        <w:lastRenderedPageBreak/>
        <w:t>will be integrated</w:t>
      </w:r>
      <w:proofErr w:type="gramEnd"/>
      <w:r w:rsidRPr="008D197F">
        <w:rPr>
          <w:szCs w:val="24"/>
        </w:rPr>
        <w:t xml:space="preserve"> into class material where appropriate.</w:t>
      </w:r>
    </w:p>
    <w:p w:rsidR="003D18A1" w:rsidRPr="003D18A1" w:rsidRDefault="003D18A1" w:rsidP="0045005C">
      <w:pPr>
        <w:ind w:right="-720"/>
        <w:jc w:val="both"/>
        <w:rPr>
          <w:szCs w:val="24"/>
        </w:rPr>
      </w:pPr>
    </w:p>
    <w:p w:rsidR="00C03466" w:rsidRPr="003D18A1" w:rsidRDefault="00C03466">
      <w:pPr>
        <w:widowControl/>
        <w:rPr>
          <w:szCs w:val="24"/>
        </w:rPr>
      </w:pPr>
    </w:p>
    <w:p w:rsidR="00C03466" w:rsidRPr="00240C5B" w:rsidRDefault="00C03466" w:rsidP="00C03466">
      <w:pPr>
        <w:widowControl/>
        <w:jc w:val="center"/>
        <w:rPr>
          <w:snapToGrid/>
          <w:sz w:val="32"/>
          <w:szCs w:val="32"/>
        </w:rPr>
      </w:pPr>
      <w:r w:rsidRPr="00240C5B">
        <w:rPr>
          <w:b/>
          <w:bCs/>
          <w:snapToGrid/>
          <w:color w:val="000000"/>
          <w:sz w:val="32"/>
          <w:szCs w:val="32"/>
        </w:rPr>
        <w:t>What to Expect in your SCU Psychology Courses, 202</w:t>
      </w:r>
      <w:r w:rsidR="00381DF1">
        <w:rPr>
          <w:b/>
          <w:bCs/>
          <w:snapToGrid/>
          <w:color w:val="000000"/>
          <w:sz w:val="32"/>
          <w:szCs w:val="32"/>
        </w:rPr>
        <w:t>3</w:t>
      </w:r>
      <w:r w:rsidRPr="00240C5B">
        <w:rPr>
          <w:b/>
          <w:bCs/>
          <w:snapToGrid/>
          <w:color w:val="000000"/>
          <w:sz w:val="32"/>
          <w:szCs w:val="32"/>
        </w:rPr>
        <w:t>-202</w:t>
      </w:r>
      <w:r w:rsidR="00381DF1">
        <w:rPr>
          <w:b/>
          <w:bCs/>
          <w:snapToGrid/>
          <w:color w:val="000000"/>
          <w:sz w:val="32"/>
          <w:szCs w:val="32"/>
        </w:rPr>
        <w:t>4</w:t>
      </w:r>
    </w:p>
    <w:p w:rsidR="00C03466" w:rsidRPr="00240C5B" w:rsidRDefault="00C03466" w:rsidP="00C03466">
      <w:pPr>
        <w:widowControl/>
        <w:rPr>
          <w:snapToGrid/>
          <w:sz w:val="22"/>
          <w:szCs w:val="22"/>
        </w:rPr>
      </w:pPr>
      <w:r w:rsidRPr="00240C5B">
        <w:rPr>
          <w:snapToGrid/>
          <w:sz w:val="22"/>
          <w:szCs w:val="22"/>
        </w:rPr>
        <w:br/>
      </w:r>
    </w:p>
    <w:p w:rsidR="00C03466" w:rsidRPr="00240C5B" w:rsidRDefault="00C03466" w:rsidP="00C03466">
      <w:pPr>
        <w:widowControl/>
        <w:numPr>
          <w:ilvl w:val="0"/>
          <w:numId w:val="15"/>
        </w:numPr>
        <w:textAlignment w:val="baseline"/>
        <w:rPr>
          <w:snapToGrid/>
          <w:color w:val="000000"/>
          <w:sz w:val="22"/>
          <w:szCs w:val="22"/>
        </w:rPr>
      </w:pPr>
      <w:r w:rsidRPr="00240C5B">
        <w:rPr>
          <w:b/>
          <w:bCs/>
          <w:snapToGrid/>
          <w:color w:val="000000"/>
          <w:sz w:val="22"/>
          <w:szCs w:val="22"/>
        </w:rPr>
        <w:t xml:space="preserve">Mutual Respect. </w:t>
      </w:r>
      <w:r w:rsidRPr="00240C5B">
        <w:rPr>
          <w:snapToGrid/>
          <w:color w:val="000000"/>
          <w:sz w:val="22"/>
          <w:szCs w:val="22"/>
        </w:rPr>
        <w:t xml:space="preserve">The faculty in the psychology department are committed to an environment of mutual respect. Please be courteous in your communications with us and your fellow students, get to class on time, do not pack up your belongings when class is still in session, and if possible, use the restroom before coming to class. </w:t>
      </w:r>
      <w:proofErr w:type="gramStart"/>
      <w:r w:rsidRPr="00240C5B">
        <w:rPr>
          <w:snapToGrid/>
          <w:color w:val="000000"/>
          <w:sz w:val="22"/>
          <w:szCs w:val="22"/>
        </w:rPr>
        <w:t>It’s</w:t>
      </w:r>
      <w:proofErr w:type="gramEnd"/>
      <w:r w:rsidRPr="00240C5B">
        <w:rPr>
          <w:snapToGrid/>
          <w:color w:val="000000"/>
          <w:sz w:val="22"/>
          <w:szCs w:val="22"/>
        </w:rPr>
        <w:t xml:space="preserve"> our intent to show you similar levels of respect–it’s a two-way street!</w:t>
      </w:r>
    </w:p>
    <w:p w:rsidR="00C03466" w:rsidRPr="00240C5B" w:rsidRDefault="00C03466" w:rsidP="00C03466">
      <w:pPr>
        <w:widowControl/>
        <w:rPr>
          <w:snapToGrid/>
          <w:sz w:val="22"/>
          <w:szCs w:val="22"/>
        </w:rPr>
      </w:pPr>
      <w:r w:rsidRPr="00240C5B">
        <w:rPr>
          <w:snapToGrid/>
          <w:sz w:val="22"/>
          <w:szCs w:val="22"/>
        </w:rPr>
        <w:br/>
      </w:r>
    </w:p>
    <w:p w:rsidR="00C03466" w:rsidRPr="00240C5B" w:rsidRDefault="00C03466" w:rsidP="00C03466">
      <w:pPr>
        <w:widowControl/>
        <w:numPr>
          <w:ilvl w:val="0"/>
          <w:numId w:val="16"/>
        </w:numPr>
        <w:textAlignment w:val="baseline"/>
        <w:rPr>
          <w:snapToGrid/>
          <w:color w:val="000000"/>
          <w:sz w:val="22"/>
          <w:szCs w:val="22"/>
        </w:rPr>
      </w:pPr>
      <w:r w:rsidRPr="00240C5B">
        <w:rPr>
          <w:b/>
          <w:bCs/>
          <w:snapToGrid/>
          <w:color w:val="000000"/>
          <w:sz w:val="22"/>
          <w:szCs w:val="22"/>
        </w:rPr>
        <w:t xml:space="preserve">Cell Phones and other Devices. </w:t>
      </w:r>
      <w:r w:rsidRPr="00240C5B">
        <w:rPr>
          <w:snapToGrid/>
          <w:color w:val="000000"/>
          <w:sz w:val="22"/>
          <w:szCs w:val="22"/>
        </w:rPr>
        <w:t xml:space="preserve">Please turn off or silence your cell phone during class. If you need to take an important call, e.g., you have a family member in </w:t>
      </w:r>
      <w:proofErr w:type="gramStart"/>
      <w:r w:rsidRPr="00240C5B">
        <w:rPr>
          <w:snapToGrid/>
          <w:color w:val="000000"/>
          <w:sz w:val="22"/>
          <w:szCs w:val="22"/>
        </w:rPr>
        <w:t>surgery,</w:t>
      </w:r>
      <w:proofErr w:type="gramEnd"/>
      <w:r w:rsidRPr="00240C5B">
        <w:rPr>
          <w:snapToGrid/>
          <w:color w:val="000000"/>
          <w:sz w:val="22"/>
          <w:szCs w:val="22"/>
        </w:rPr>
        <w:t xml:space="preserve"> please let your professor know at the start of class. Not all professors allow use of laptops in classes–please ask us!</w:t>
      </w:r>
    </w:p>
    <w:p w:rsidR="00C03466" w:rsidRPr="00240C5B" w:rsidRDefault="00C03466" w:rsidP="00C03466">
      <w:pPr>
        <w:widowControl/>
        <w:rPr>
          <w:snapToGrid/>
          <w:sz w:val="22"/>
          <w:szCs w:val="22"/>
        </w:rPr>
      </w:pPr>
      <w:r w:rsidRPr="00240C5B">
        <w:rPr>
          <w:snapToGrid/>
          <w:sz w:val="22"/>
          <w:szCs w:val="22"/>
        </w:rPr>
        <w:br/>
      </w:r>
    </w:p>
    <w:p w:rsidR="00C03466" w:rsidRPr="00240C5B" w:rsidRDefault="00C03466" w:rsidP="00C03466">
      <w:pPr>
        <w:widowControl/>
        <w:numPr>
          <w:ilvl w:val="0"/>
          <w:numId w:val="17"/>
        </w:numPr>
        <w:textAlignment w:val="baseline"/>
        <w:rPr>
          <w:snapToGrid/>
          <w:color w:val="000000"/>
          <w:sz w:val="22"/>
          <w:szCs w:val="22"/>
        </w:rPr>
      </w:pPr>
      <w:r w:rsidRPr="00240C5B">
        <w:rPr>
          <w:b/>
          <w:bCs/>
          <w:snapToGrid/>
          <w:color w:val="000000"/>
          <w:sz w:val="22"/>
          <w:szCs w:val="22"/>
        </w:rPr>
        <w:t>In Person Classes.</w:t>
      </w:r>
      <w:r w:rsidRPr="00240C5B">
        <w:rPr>
          <w:snapToGrid/>
          <w:color w:val="000000"/>
          <w:sz w:val="22"/>
          <w:szCs w:val="22"/>
        </w:rPr>
        <w:t xml:space="preserve"> Almost all of our classes in psychology </w:t>
      </w:r>
      <w:proofErr w:type="gramStart"/>
      <w:r w:rsidRPr="00240C5B">
        <w:rPr>
          <w:snapToGrid/>
          <w:color w:val="000000"/>
          <w:sz w:val="22"/>
          <w:szCs w:val="22"/>
        </w:rPr>
        <w:t>are scheduled</w:t>
      </w:r>
      <w:proofErr w:type="gramEnd"/>
      <w:r w:rsidRPr="00240C5B">
        <w:rPr>
          <w:snapToGrid/>
          <w:color w:val="000000"/>
          <w:sz w:val="22"/>
          <w:szCs w:val="22"/>
        </w:rPr>
        <w:t xml:space="preserve"> as fully In Person classes. This means that there will be no way to participate via Zoom. If you have to miss a class, refer to your professor’s policies for details on how to handle that.</w:t>
      </w:r>
    </w:p>
    <w:p w:rsidR="00C03466" w:rsidRPr="00240C5B" w:rsidRDefault="00C03466" w:rsidP="00C03466">
      <w:pPr>
        <w:widowControl/>
        <w:rPr>
          <w:snapToGrid/>
          <w:sz w:val="22"/>
          <w:szCs w:val="22"/>
        </w:rPr>
      </w:pPr>
      <w:r w:rsidRPr="00240C5B">
        <w:rPr>
          <w:snapToGrid/>
          <w:sz w:val="22"/>
          <w:szCs w:val="22"/>
        </w:rPr>
        <w:br/>
      </w:r>
    </w:p>
    <w:p w:rsidR="00C03466" w:rsidRPr="00240C5B" w:rsidRDefault="00C03466" w:rsidP="00C03466">
      <w:pPr>
        <w:widowControl/>
        <w:numPr>
          <w:ilvl w:val="0"/>
          <w:numId w:val="18"/>
        </w:numPr>
        <w:textAlignment w:val="baseline"/>
        <w:rPr>
          <w:snapToGrid/>
          <w:color w:val="000000"/>
          <w:sz w:val="22"/>
          <w:szCs w:val="22"/>
        </w:rPr>
      </w:pPr>
      <w:r w:rsidRPr="00240C5B">
        <w:rPr>
          <w:b/>
          <w:bCs/>
          <w:snapToGrid/>
          <w:color w:val="000000"/>
          <w:sz w:val="22"/>
          <w:szCs w:val="22"/>
        </w:rPr>
        <w:t xml:space="preserve">Responses to Email. </w:t>
      </w:r>
      <w:r w:rsidRPr="00240C5B">
        <w:rPr>
          <w:snapToGrid/>
          <w:color w:val="000000"/>
          <w:sz w:val="22"/>
          <w:szCs w:val="22"/>
        </w:rPr>
        <w:t xml:space="preserve"> In the interest of valuing work-life balance, </w:t>
      </w:r>
      <w:r w:rsidRPr="00240C5B">
        <w:rPr>
          <w:snapToGrid/>
          <w:color w:val="000000"/>
          <w:sz w:val="22"/>
          <w:szCs w:val="22"/>
          <w:shd w:val="clear" w:color="auto" w:fill="FFFFFF"/>
        </w:rPr>
        <w:t xml:space="preserve">and respecting that your professors have both professional and personal responsibilities beyond your class, </w:t>
      </w:r>
      <w:r w:rsidRPr="00240C5B">
        <w:rPr>
          <w:snapToGrid/>
          <w:color w:val="000000"/>
          <w:sz w:val="22"/>
          <w:szCs w:val="22"/>
        </w:rPr>
        <w:t>faculty may not reply to your emails during certain hours of the day. This depends on the course time and your professor, of course. Please ask us what our policies are! </w:t>
      </w:r>
    </w:p>
    <w:p w:rsidR="00C03466" w:rsidRPr="00240C5B" w:rsidRDefault="00C03466" w:rsidP="00C03466">
      <w:pPr>
        <w:widowControl/>
        <w:rPr>
          <w:snapToGrid/>
          <w:sz w:val="22"/>
          <w:szCs w:val="22"/>
        </w:rPr>
      </w:pPr>
      <w:r w:rsidRPr="00240C5B">
        <w:rPr>
          <w:snapToGrid/>
          <w:sz w:val="22"/>
          <w:szCs w:val="22"/>
        </w:rPr>
        <w:br/>
      </w:r>
    </w:p>
    <w:p w:rsidR="00C03466" w:rsidRPr="00240C5B" w:rsidRDefault="00C03466" w:rsidP="00C03466">
      <w:pPr>
        <w:widowControl/>
        <w:numPr>
          <w:ilvl w:val="0"/>
          <w:numId w:val="19"/>
        </w:numPr>
        <w:textAlignment w:val="baseline"/>
        <w:rPr>
          <w:snapToGrid/>
          <w:color w:val="000000"/>
          <w:sz w:val="22"/>
          <w:szCs w:val="22"/>
        </w:rPr>
      </w:pPr>
      <w:r w:rsidRPr="00240C5B">
        <w:rPr>
          <w:b/>
          <w:bCs/>
          <w:snapToGrid/>
          <w:color w:val="000000"/>
          <w:sz w:val="22"/>
          <w:szCs w:val="22"/>
        </w:rPr>
        <w:t>The Final Exam.</w:t>
      </w:r>
      <w:r w:rsidRPr="00240C5B">
        <w:rPr>
          <w:snapToGrid/>
          <w:color w:val="000000"/>
          <w:sz w:val="22"/>
          <w:szCs w:val="22"/>
        </w:rPr>
        <w:t xml:space="preserve"> When a final exam is required in a course, you must take it on the day and time it is scheduled. The schedule is established by the University and </w:t>
      </w:r>
      <w:proofErr w:type="gramStart"/>
      <w:r w:rsidRPr="00240C5B">
        <w:rPr>
          <w:snapToGrid/>
          <w:color w:val="000000"/>
          <w:sz w:val="22"/>
          <w:szCs w:val="22"/>
        </w:rPr>
        <w:t>we</w:t>
      </w:r>
      <w:proofErr w:type="gramEnd"/>
      <w:r w:rsidRPr="00240C5B">
        <w:rPr>
          <w:snapToGrid/>
          <w:color w:val="000000"/>
          <w:sz w:val="22"/>
          <w:szCs w:val="22"/>
        </w:rPr>
        <w:t xml:space="preserve"> as professors do not control it. If you know in Week 1 that you will not be able to attend the final exam in a course, you should consider taking a different course or discussing your conflict with your professor.</w:t>
      </w:r>
    </w:p>
    <w:p w:rsidR="00C03466" w:rsidRPr="00240C5B" w:rsidRDefault="00C03466" w:rsidP="00C03466">
      <w:pPr>
        <w:widowControl/>
        <w:rPr>
          <w:snapToGrid/>
          <w:sz w:val="22"/>
          <w:szCs w:val="22"/>
        </w:rPr>
      </w:pPr>
      <w:r w:rsidRPr="00240C5B">
        <w:rPr>
          <w:snapToGrid/>
          <w:sz w:val="22"/>
          <w:szCs w:val="22"/>
        </w:rPr>
        <w:br/>
      </w:r>
    </w:p>
    <w:p w:rsidR="00C03466" w:rsidRPr="00240C5B" w:rsidRDefault="00C03466" w:rsidP="00C03466">
      <w:pPr>
        <w:widowControl/>
        <w:numPr>
          <w:ilvl w:val="0"/>
          <w:numId w:val="20"/>
        </w:numPr>
        <w:textAlignment w:val="baseline"/>
        <w:rPr>
          <w:snapToGrid/>
          <w:color w:val="000000"/>
          <w:sz w:val="22"/>
          <w:szCs w:val="22"/>
        </w:rPr>
      </w:pPr>
      <w:r w:rsidRPr="00240C5B">
        <w:rPr>
          <w:b/>
          <w:bCs/>
          <w:snapToGrid/>
          <w:color w:val="000000"/>
          <w:sz w:val="22"/>
          <w:szCs w:val="22"/>
        </w:rPr>
        <w:t xml:space="preserve">Late Policies, Extensions, and Incompletes. </w:t>
      </w:r>
      <w:r w:rsidRPr="00240C5B">
        <w:rPr>
          <w:snapToGrid/>
          <w:color w:val="000000"/>
          <w:sz w:val="22"/>
          <w:szCs w:val="22"/>
        </w:rPr>
        <w:t xml:space="preserve">Please check with your professor about their policies on late work and requests for extensions. For Incomplete grades, keep in mind that these </w:t>
      </w:r>
      <w:proofErr w:type="gramStart"/>
      <w:r w:rsidRPr="00240C5B">
        <w:rPr>
          <w:snapToGrid/>
          <w:color w:val="000000"/>
          <w:sz w:val="22"/>
          <w:szCs w:val="22"/>
        </w:rPr>
        <w:t>are typically only given</w:t>
      </w:r>
      <w:proofErr w:type="gramEnd"/>
      <w:r w:rsidRPr="00240C5B">
        <w:rPr>
          <w:snapToGrid/>
          <w:color w:val="000000"/>
          <w:sz w:val="22"/>
          <w:szCs w:val="22"/>
        </w:rPr>
        <w:t xml:space="preserve"> when you have missed a single major assignment due to circumstances beyond your control and do not have time to make it up before the course grading period ends.</w:t>
      </w:r>
    </w:p>
    <w:p w:rsidR="00C03466" w:rsidRPr="00240C5B" w:rsidRDefault="00C03466" w:rsidP="00C03466">
      <w:pPr>
        <w:widowControl/>
        <w:rPr>
          <w:snapToGrid/>
          <w:sz w:val="22"/>
          <w:szCs w:val="22"/>
        </w:rPr>
      </w:pPr>
      <w:r w:rsidRPr="00240C5B">
        <w:rPr>
          <w:snapToGrid/>
          <w:sz w:val="22"/>
          <w:szCs w:val="22"/>
        </w:rPr>
        <w:br/>
      </w:r>
    </w:p>
    <w:p w:rsidR="00C03466" w:rsidRPr="00240C5B" w:rsidRDefault="00C03466" w:rsidP="00C03466">
      <w:pPr>
        <w:widowControl/>
        <w:numPr>
          <w:ilvl w:val="0"/>
          <w:numId w:val="21"/>
        </w:numPr>
        <w:textAlignment w:val="baseline"/>
        <w:rPr>
          <w:snapToGrid/>
          <w:color w:val="000000"/>
          <w:sz w:val="22"/>
          <w:szCs w:val="22"/>
        </w:rPr>
      </w:pPr>
      <w:r w:rsidRPr="00240C5B">
        <w:rPr>
          <w:b/>
          <w:bCs/>
          <w:snapToGrid/>
          <w:color w:val="000000"/>
          <w:sz w:val="22"/>
          <w:szCs w:val="22"/>
        </w:rPr>
        <w:t xml:space="preserve">Absences due to Illness. </w:t>
      </w:r>
      <w:r w:rsidRPr="00240C5B">
        <w:rPr>
          <w:snapToGrid/>
          <w:color w:val="000000"/>
          <w:sz w:val="22"/>
          <w:szCs w:val="22"/>
        </w:rPr>
        <w:t xml:space="preserve">Please consult the </w:t>
      </w:r>
      <w:hyperlink r:id="rId9" w:history="1">
        <w:r w:rsidRPr="00240C5B">
          <w:rPr>
            <w:snapToGrid/>
            <w:color w:val="1155CC"/>
            <w:sz w:val="22"/>
            <w:szCs w:val="22"/>
            <w:u w:val="single"/>
          </w:rPr>
          <w:t>University policy</w:t>
        </w:r>
      </w:hyperlink>
      <w:r w:rsidRPr="00240C5B">
        <w:rPr>
          <w:snapToGrid/>
          <w:color w:val="000000"/>
          <w:sz w:val="22"/>
          <w:szCs w:val="22"/>
        </w:rPr>
        <w:t xml:space="preserve"> on what to do if you test positive for </w:t>
      </w:r>
      <w:proofErr w:type="spellStart"/>
      <w:r w:rsidRPr="00240C5B">
        <w:rPr>
          <w:snapToGrid/>
          <w:color w:val="000000"/>
          <w:sz w:val="22"/>
          <w:szCs w:val="22"/>
        </w:rPr>
        <w:t>Covid</w:t>
      </w:r>
      <w:proofErr w:type="spellEnd"/>
      <w:r w:rsidRPr="00240C5B">
        <w:rPr>
          <w:snapToGrid/>
          <w:color w:val="000000"/>
          <w:sz w:val="22"/>
          <w:szCs w:val="22"/>
        </w:rPr>
        <w:t>. If you have to miss class due to illness or an emergency beyond your control, please consult with your individual professor for their policies on what to do.</w:t>
      </w:r>
    </w:p>
    <w:p w:rsidR="00C03466" w:rsidRPr="00240C5B" w:rsidRDefault="00C03466" w:rsidP="00C03466">
      <w:pPr>
        <w:widowControl/>
        <w:rPr>
          <w:snapToGrid/>
          <w:sz w:val="22"/>
          <w:szCs w:val="22"/>
        </w:rPr>
      </w:pPr>
      <w:r w:rsidRPr="00240C5B">
        <w:rPr>
          <w:snapToGrid/>
          <w:sz w:val="22"/>
          <w:szCs w:val="22"/>
        </w:rPr>
        <w:br/>
      </w:r>
    </w:p>
    <w:p w:rsidR="00C03466" w:rsidRPr="00240C5B" w:rsidRDefault="00C03466" w:rsidP="00C03466">
      <w:pPr>
        <w:widowControl/>
        <w:numPr>
          <w:ilvl w:val="0"/>
          <w:numId w:val="22"/>
        </w:numPr>
        <w:textAlignment w:val="baseline"/>
        <w:rPr>
          <w:snapToGrid/>
          <w:color w:val="000000"/>
          <w:sz w:val="22"/>
          <w:szCs w:val="22"/>
        </w:rPr>
      </w:pPr>
      <w:r w:rsidRPr="00240C5B">
        <w:rPr>
          <w:b/>
          <w:bCs/>
          <w:snapToGrid/>
          <w:color w:val="000000"/>
          <w:sz w:val="22"/>
          <w:szCs w:val="22"/>
        </w:rPr>
        <w:t xml:space="preserve">Extra Credit. </w:t>
      </w:r>
      <w:r w:rsidRPr="00240C5B">
        <w:rPr>
          <w:snapToGrid/>
          <w:color w:val="000000"/>
          <w:sz w:val="22"/>
          <w:szCs w:val="22"/>
        </w:rPr>
        <w:t xml:space="preserve">Extra credit </w:t>
      </w:r>
      <w:proofErr w:type="gramStart"/>
      <w:r w:rsidRPr="00240C5B">
        <w:rPr>
          <w:snapToGrid/>
          <w:color w:val="000000"/>
          <w:sz w:val="22"/>
          <w:szCs w:val="22"/>
        </w:rPr>
        <w:t>will not be awarded</w:t>
      </w:r>
      <w:proofErr w:type="gramEnd"/>
      <w:r w:rsidRPr="00240C5B">
        <w:rPr>
          <w:snapToGrid/>
          <w:color w:val="000000"/>
          <w:sz w:val="22"/>
          <w:szCs w:val="22"/>
        </w:rPr>
        <w:t xml:space="preserve"> to make up for missed assignments or to increase scores on completed assignments.</w:t>
      </w:r>
    </w:p>
    <w:p w:rsidR="00C03466" w:rsidRDefault="00C03466" w:rsidP="00C03466">
      <w:pPr>
        <w:widowControl/>
        <w:rPr>
          <w:snapToGrid/>
          <w:color w:val="000000"/>
          <w:sz w:val="22"/>
          <w:szCs w:val="22"/>
        </w:rPr>
      </w:pPr>
      <w:r w:rsidRPr="00240C5B">
        <w:rPr>
          <w:snapToGrid/>
          <w:sz w:val="22"/>
          <w:szCs w:val="22"/>
        </w:rPr>
        <w:br/>
      </w:r>
      <w:r w:rsidRPr="00240C5B">
        <w:rPr>
          <w:b/>
          <w:bCs/>
          <w:snapToGrid/>
          <w:color w:val="000000"/>
          <w:sz w:val="22"/>
          <w:szCs w:val="22"/>
        </w:rPr>
        <w:t xml:space="preserve">Enjoy the Ride! </w:t>
      </w:r>
      <w:r w:rsidRPr="00240C5B">
        <w:rPr>
          <w:snapToGrid/>
          <w:color w:val="000000"/>
          <w:sz w:val="22"/>
          <w:szCs w:val="22"/>
        </w:rPr>
        <w:t xml:space="preserve">You are here to learn and grow as a whole person! We expect you to make mistakes and </w:t>
      </w:r>
      <w:r w:rsidRPr="00240C5B">
        <w:rPr>
          <w:snapToGrid/>
          <w:color w:val="000000"/>
          <w:sz w:val="22"/>
          <w:szCs w:val="22"/>
        </w:rPr>
        <w:lastRenderedPageBreak/>
        <w:t xml:space="preserve">to struggle with learning from time to time. If you </w:t>
      </w:r>
      <w:proofErr w:type="gramStart"/>
      <w:r w:rsidRPr="00240C5B">
        <w:rPr>
          <w:snapToGrid/>
          <w:color w:val="000000"/>
          <w:sz w:val="22"/>
          <w:szCs w:val="22"/>
        </w:rPr>
        <w:t>weren’t</w:t>
      </w:r>
      <w:proofErr w:type="gramEnd"/>
      <w:r w:rsidRPr="00240C5B">
        <w:rPr>
          <w:snapToGrid/>
          <w:color w:val="000000"/>
          <w:sz w:val="22"/>
          <w:szCs w:val="22"/>
        </w:rPr>
        <w:t xml:space="preserve"> doing that, you wouldn’t grow very much over the course of your college experience. </w:t>
      </w:r>
      <w:proofErr w:type="gramStart"/>
      <w:r w:rsidRPr="00240C5B">
        <w:rPr>
          <w:snapToGrid/>
          <w:color w:val="000000"/>
          <w:sz w:val="22"/>
          <w:szCs w:val="22"/>
        </w:rPr>
        <w:t>And</w:t>
      </w:r>
      <w:proofErr w:type="gramEnd"/>
      <w:r w:rsidRPr="00240C5B">
        <w:rPr>
          <w:snapToGrid/>
          <w:color w:val="000000"/>
          <w:sz w:val="22"/>
          <w:szCs w:val="22"/>
        </w:rPr>
        <w:t xml:space="preserve"> remember that you are more than your grades. </w:t>
      </w:r>
    </w:p>
    <w:p w:rsidR="003D18A1" w:rsidRDefault="003D18A1" w:rsidP="00C03466">
      <w:pPr>
        <w:widowControl/>
        <w:rPr>
          <w:sz w:val="20"/>
        </w:rPr>
      </w:pPr>
    </w:p>
    <w:p w:rsidR="00C03466" w:rsidRPr="0026399C" w:rsidRDefault="00C03466" w:rsidP="00C03466">
      <w:pPr>
        <w:widowControl/>
        <w:spacing w:before="70"/>
        <w:ind w:left="2815" w:right="2813"/>
        <w:jc w:val="center"/>
        <w:outlineLvl w:val="0"/>
        <w:rPr>
          <w:b/>
          <w:bCs/>
          <w:snapToGrid/>
          <w:kern w:val="36"/>
          <w:szCs w:val="24"/>
        </w:rPr>
      </w:pPr>
      <w:r w:rsidRPr="0026399C">
        <w:rPr>
          <w:b/>
          <w:bCs/>
          <w:snapToGrid/>
          <w:color w:val="000000"/>
          <w:kern w:val="36"/>
          <w:szCs w:val="24"/>
        </w:rPr>
        <w:t>SYLLABUS STATEMENTS</w:t>
      </w:r>
    </w:p>
    <w:p w:rsidR="00C03466" w:rsidRPr="0026399C" w:rsidRDefault="00C03466" w:rsidP="00C03466">
      <w:pPr>
        <w:widowControl/>
        <w:spacing w:before="122"/>
        <w:ind w:left="2815" w:right="2815"/>
        <w:jc w:val="center"/>
        <w:rPr>
          <w:snapToGrid/>
          <w:szCs w:val="24"/>
        </w:rPr>
      </w:pPr>
      <w:r w:rsidRPr="0026399C">
        <w:rPr>
          <w:snapToGrid/>
          <w:color w:val="000000"/>
          <w:szCs w:val="24"/>
        </w:rPr>
        <w:t>Required Policy Information for all Course Syllabi</w:t>
      </w:r>
    </w:p>
    <w:p w:rsidR="00C03466" w:rsidRPr="0026399C" w:rsidRDefault="00C03466" w:rsidP="00C03466">
      <w:pPr>
        <w:widowControl/>
        <w:rPr>
          <w:snapToGrid/>
          <w:szCs w:val="24"/>
        </w:rPr>
      </w:pP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Academic Integrity </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The Academic Integrity pledge is an expression of the University’s commitment to fostering an understanding of—and commitment to—a culture of integrity at Santa Clara University. The Academic Integrity pledge, which applies to all students, states:</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I am committed to being a person of integrity. I pledge, as a member of the Santa Clara University community, to abide by and uphold the standards of academic integrity contained in the Student Conduct Code.</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 xml:space="preserve">Academic integrity is part of your intellectual, ethical, and professional development. I expect you to uphold the principles of this pledge for all work in this class. I will clarify expectations on academic integrity -- including the use of AI tools such as </w:t>
      </w:r>
      <w:proofErr w:type="spellStart"/>
      <w:r w:rsidRPr="0026399C">
        <w:rPr>
          <w:snapToGrid/>
          <w:color w:val="212529"/>
          <w:szCs w:val="24"/>
        </w:rPr>
        <w:t>ChatGPT</w:t>
      </w:r>
      <w:proofErr w:type="spellEnd"/>
      <w:r w:rsidRPr="0026399C">
        <w:rPr>
          <w:snapToGrid/>
          <w:color w:val="212529"/>
          <w:szCs w:val="24"/>
        </w:rPr>
        <w:t xml:space="preserve"> and course sharing sites for all assignments and exams in this course. If you have questions about what is appropriate on any assignment, please let me know before you hand in work. For more resources about ensuring academic integrity in your work, see this </w:t>
      </w:r>
      <w:proofErr w:type="spellStart"/>
      <w:r w:rsidRPr="0026399C">
        <w:rPr>
          <w:snapToGrid/>
          <w:color w:val="212529"/>
          <w:szCs w:val="24"/>
        </w:rPr>
        <w:fldChar w:fldCharType="begin"/>
      </w:r>
      <w:r w:rsidRPr="0026399C">
        <w:rPr>
          <w:snapToGrid/>
          <w:color w:val="212529"/>
          <w:szCs w:val="24"/>
        </w:rPr>
        <w:instrText xml:space="preserve"> HYPERLINK "https://libguides.scu.edu/academic-integrity" </w:instrText>
      </w:r>
      <w:r w:rsidRPr="0026399C">
        <w:rPr>
          <w:snapToGrid/>
          <w:color w:val="212529"/>
          <w:szCs w:val="24"/>
        </w:rPr>
        <w:fldChar w:fldCharType="separate"/>
      </w:r>
      <w:r w:rsidRPr="0026399C">
        <w:rPr>
          <w:snapToGrid/>
          <w:color w:val="B30738"/>
          <w:szCs w:val="24"/>
          <w:u w:val="single"/>
        </w:rPr>
        <w:t>LibGuide</w:t>
      </w:r>
      <w:proofErr w:type="spellEnd"/>
      <w:r w:rsidRPr="0026399C">
        <w:rPr>
          <w:snapToGrid/>
          <w:color w:val="B30738"/>
          <w:szCs w:val="24"/>
          <w:u w:val="single"/>
        </w:rPr>
        <w:t xml:space="preserve"> on Academic Integrity</w:t>
      </w:r>
      <w:r w:rsidRPr="0026399C">
        <w:rPr>
          <w:snapToGrid/>
          <w:color w:val="212529"/>
          <w:szCs w:val="24"/>
        </w:rPr>
        <w:fldChar w:fldCharType="end"/>
      </w:r>
      <w:r w:rsidRPr="0026399C">
        <w:rPr>
          <w:snapToGrid/>
          <w:color w:val="212529"/>
          <w:szCs w:val="24"/>
        </w:rPr>
        <w:t>.</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Discrimination, Harassment and Sexual Misconduct (Title IX)</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Santa Clara University is committed to providing all students with a safe learning environment free of all forms of discrimination, sexual harassment, and sexual violence.</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Please know that as a faculty member, California law SB 493 requires me to report any information brought to my attention about incidents of sexual harassment or misconduct to the SCU </w:t>
      </w:r>
      <w:hyperlink r:id="rId10" w:tgtFrame="_blank" w:history="1">
        <w:r w:rsidRPr="0026399C">
          <w:rPr>
            <w:snapToGrid/>
            <w:color w:val="B30738"/>
            <w:szCs w:val="24"/>
            <w:u w:val="single"/>
          </w:rPr>
          <w:t>Equal Opportunity and Title IX Office</w:t>
        </w:r>
      </w:hyperlink>
      <w:r w:rsidRPr="0026399C">
        <w:rPr>
          <w:snapToGrid/>
          <w:color w:val="212529"/>
          <w:szCs w:val="24"/>
        </w:rPr>
        <w:t> (408) 551-3043. This includes, but is not limited to, disclosures in writing assignments, class discussions, and one-on-one conversations.</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Should you need support, SCU has dedicated staff trained to assist you in navigating campus resources, accessing health and counseling services, providing academic and housing accommodations, helping with legal protective orders, and filing a formal complaint with the University or with law enforcement. Please see the </w:t>
      </w:r>
      <w:hyperlink r:id="rId11" w:tgtFrame="_blank" w:history="1">
        <w:r w:rsidRPr="0026399C">
          <w:rPr>
            <w:snapToGrid/>
            <w:color w:val="B30738"/>
            <w:szCs w:val="24"/>
            <w:u w:val="single"/>
          </w:rPr>
          <w:t>Student Resources</w:t>
        </w:r>
      </w:hyperlink>
      <w:r w:rsidRPr="0026399C">
        <w:rPr>
          <w:snapToGrid/>
          <w:color w:val="212529"/>
          <w:szCs w:val="24"/>
        </w:rPr>
        <w:t> page for more information about reporting options and resources.</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If you or someone you know has experienced sexual harassment or sexual violence and wishes to speak to a </w:t>
      </w:r>
      <w:r w:rsidRPr="0026399C">
        <w:rPr>
          <w:b/>
          <w:bCs/>
          <w:snapToGrid/>
          <w:color w:val="212529"/>
          <w:szCs w:val="24"/>
        </w:rPr>
        <w:t>confidential</w:t>
      </w:r>
      <w:r w:rsidRPr="0026399C">
        <w:rPr>
          <w:snapToGrid/>
          <w:color w:val="212529"/>
          <w:szCs w:val="24"/>
        </w:rPr>
        <w:t> resource who is not required to report, please contact one of the following SCU resources for support:</w:t>
      </w:r>
    </w:p>
    <w:p w:rsidR="0026399C" w:rsidRPr="0026399C" w:rsidRDefault="0031738C" w:rsidP="0026399C">
      <w:pPr>
        <w:widowControl/>
        <w:numPr>
          <w:ilvl w:val="0"/>
          <w:numId w:val="23"/>
        </w:numPr>
        <w:shd w:val="clear" w:color="auto" w:fill="FFFFFF"/>
        <w:spacing w:before="100" w:beforeAutospacing="1" w:after="100" w:afterAutospacing="1"/>
        <w:rPr>
          <w:snapToGrid/>
          <w:color w:val="212529"/>
          <w:szCs w:val="24"/>
        </w:rPr>
      </w:pPr>
      <w:hyperlink r:id="rId12" w:tgtFrame="_blank" w:history="1">
        <w:r w:rsidR="0026399C" w:rsidRPr="0026399C">
          <w:rPr>
            <w:snapToGrid/>
            <w:color w:val="B30738"/>
            <w:szCs w:val="24"/>
            <w:u w:val="single"/>
          </w:rPr>
          <w:t>SCU Wellness Center</w:t>
        </w:r>
      </w:hyperlink>
    </w:p>
    <w:p w:rsidR="0026399C" w:rsidRPr="0026399C" w:rsidRDefault="0031738C" w:rsidP="0026399C">
      <w:pPr>
        <w:widowControl/>
        <w:numPr>
          <w:ilvl w:val="0"/>
          <w:numId w:val="23"/>
        </w:numPr>
        <w:shd w:val="clear" w:color="auto" w:fill="FFFFFF"/>
        <w:spacing w:before="100" w:beforeAutospacing="1" w:after="100" w:afterAutospacing="1"/>
        <w:rPr>
          <w:snapToGrid/>
          <w:color w:val="212529"/>
          <w:szCs w:val="24"/>
        </w:rPr>
      </w:pPr>
      <w:hyperlink r:id="rId13" w:tgtFrame="_blank" w:history="1">
        <w:r w:rsidR="0026399C" w:rsidRPr="0026399C">
          <w:rPr>
            <w:snapToGrid/>
            <w:color w:val="B30738"/>
            <w:szCs w:val="24"/>
            <w:u w:val="single"/>
          </w:rPr>
          <w:t>CAPS</w:t>
        </w:r>
      </w:hyperlink>
    </w:p>
    <w:p w:rsidR="0026399C" w:rsidRPr="0026399C" w:rsidRDefault="0026399C" w:rsidP="0026399C">
      <w:pPr>
        <w:widowControl/>
        <w:numPr>
          <w:ilvl w:val="0"/>
          <w:numId w:val="23"/>
        </w:numPr>
        <w:shd w:val="clear" w:color="auto" w:fill="FFFFFF"/>
        <w:spacing w:before="100" w:beforeAutospacing="1" w:after="100" w:afterAutospacing="1"/>
        <w:rPr>
          <w:snapToGrid/>
          <w:color w:val="212529"/>
          <w:szCs w:val="24"/>
        </w:rPr>
      </w:pPr>
      <w:r w:rsidRPr="0026399C">
        <w:rPr>
          <w:snapToGrid/>
          <w:color w:val="212529"/>
          <w:szCs w:val="24"/>
        </w:rPr>
        <w:t>Any individual (clergy, counselors) acting in a professional capacity for which confidentiality is mandated by law</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I am happy to help connect you with any of these resources.</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lastRenderedPageBreak/>
        <w:t>Accommodations for Pregnant and Parenting Students</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 xml:space="preserve">Santa Clara University does not discriminate against any student </w:t>
      </w:r>
      <w:proofErr w:type="gramStart"/>
      <w:r w:rsidRPr="0026399C">
        <w:rPr>
          <w:snapToGrid/>
          <w:color w:val="212529"/>
          <w:szCs w:val="24"/>
        </w:rPr>
        <w:t>on the basis of</w:t>
      </w:r>
      <w:proofErr w:type="gramEnd"/>
      <w:r w:rsidRPr="0026399C">
        <w:rPr>
          <w:snapToGrid/>
          <w:color w:val="212529"/>
          <w:szCs w:val="24"/>
        </w:rPr>
        <w:t xml:space="preserve"> pregnancy or related medical conditions. Absences due to medical conditions relating to pregnancy and childbirth will be excused for as long as deemed medically necessary by a student’s </w:t>
      </w:r>
      <w:proofErr w:type="gramStart"/>
      <w:r w:rsidRPr="0026399C">
        <w:rPr>
          <w:snapToGrid/>
          <w:color w:val="212529"/>
          <w:szCs w:val="24"/>
        </w:rPr>
        <w:t>doctor,</w:t>
      </w:r>
      <w:proofErr w:type="gramEnd"/>
      <w:r w:rsidRPr="0026399C">
        <w:rPr>
          <w:snapToGrid/>
          <w:color w:val="212529"/>
          <w:szCs w:val="24"/>
        </w:rPr>
        <w:t xml:space="preserve"> and students will be given the opportunity to make up missed work. Students needing accommodations can often arrange accommodations by working directly with their instructors, supervisors, or departments. Students needing accommodations can also seek assistance with accommodations from the Office of Office of Accessible Education (OAE) or from the Office of Equal Opportunity and Title IX Office. This </w:t>
      </w:r>
      <w:hyperlink r:id="rId14" w:history="1">
        <w:r w:rsidRPr="0026399C">
          <w:rPr>
            <w:snapToGrid/>
            <w:color w:val="B30738"/>
            <w:szCs w:val="24"/>
            <w:u w:val="single"/>
          </w:rPr>
          <w:t>resource page</w:t>
        </w:r>
      </w:hyperlink>
      <w:r w:rsidRPr="0026399C">
        <w:rPr>
          <w:snapToGrid/>
          <w:color w:val="212529"/>
          <w:szCs w:val="24"/>
        </w:rPr>
        <w:t> from Title IX provides information for students and faculty regarding pregnancy rights.</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Office of Accessible Education </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If you have a documented disability for which accommodations may be required in this class, please contact the Office of Accessible Education (</w:t>
      </w:r>
      <w:hyperlink r:id="rId15" w:history="1">
        <w:r w:rsidRPr="0026399C">
          <w:rPr>
            <w:snapToGrid/>
            <w:color w:val="B30738"/>
            <w:szCs w:val="24"/>
            <w:u w:val="single"/>
          </w:rPr>
          <w:t>oae@scu.edu</w:t>
        </w:r>
      </w:hyperlink>
      <w:r w:rsidRPr="0026399C">
        <w:rPr>
          <w:snapToGrid/>
          <w:color w:val="212529"/>
          <w:szCs w:val="24"/>
        </w:rPr>
        <w:t>, </w:t>
      </w:r>
      <w:hyperlink r:id="rId16" w:tgtFrame="_blank" w:history="1">
        <w:r w:rsidRPr="0026399C">
          <w:rPr>
            <w:snapToGrid/>
            <w:color w:val="B30738"/>
            <w:szCs w:val="24"/>
            <w:u w:val="single"/>
          </w:rPr>
          <w:t>http://www.scu.edu/oae</w:t>
        </w:r>
      </w:hyperlink>
      <w:r w:rsidRPr="0026399C">
        <w:rPr>
          <w:snapToGrid/>
          <w:color w:val="212529"/>
          <w:szCs w:val="24"/>
        </w:rPr>
        <w:t xml:space="preserve">) as soon as possible to discuss your needs and register for accommodations with the University. If you have already arranged accommodations through OAE, please be sure to request your accommodations through your </w:t>
      </w:r>
      <w:proofErr w:type="spellStart"/>
      <w:r w:rsidRPr="0026399C">
        <w:rPr>
          <w:snapToGrid/>
          <w:color w:val="212529"/>
          <w:szCs w:val="24"/>
        </w:rPr>
        <w:t>myOAE</w:t>
      </w:r>
      <w:proofErr w:type="spellEnd"/>
      <w:r w:rsidRPr="0026399C">
        <w:rPr>
          <w:snapToGrid/>
          <w:color w:val="212529"/>
          <w:szCs w:val="24"/>
        </w:rPr>
        <w:t xml:space="preserve"> portal and discuss them with me during my office hours within the first two weeks of class. </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 xml:space="preserve">To ensure fairness and consistency, individual faculty members are required to receive verification from the Office of Accessible Education before providing accommodations. OAE will work with students and faculty to arrange proctored exams for students whose accommodations include double time for exams and/or assistive technology. Students with approved accommodations of time-and-a-half should talk with me as soon as possible. The Office of Accessible Education </w:t>
      </w:r>
      <w:proofErr w:type="gramStart"/>
      <w:r w:rsidRPr="0026399C">
        <w:rPr>
          <w:snapToGrid/>
          <w:color w:val="212529"/>
          <w:szCs w:val="24"/>
        </w:rPr>
        <w:t>must be contacted</w:t>
      </w:r>
      <w:proofErr w:type="gramEnd"/>
      <w:r w:rsidRPr="0026399C">
        <w:rPr>
          <w:snapToGrid/>
          <w:color w:val="212529"/>
          <w:szCs w:val="24"/>
        </w:rPr>
        <w:t xml:space="preserve"> in advance (at least two </w:t>
      </w:r>
      <w:proofErr w:type="spellStart"/>
      <w:r w:rsidRPr="0026399C">
        <w:rPr>
          <w:snapToGrid/>
          <w:color w:val="212529"/>
          <w:szCs w:val="24"/>
        </w:rPr>
        <w:t>weeks notice</w:t>
      </w:r>
      <w:proofErr w:type="spellEnd"/>
      <w:r w:rsidRPr="0026399C">
        <w:rPr>
          <w:snapToGrid/>
          <w:color w:val="212529"/>
          <w:szCs w:val="24"/>
        </w:rPr>
        <w:t xml:space="preserve"> recommended) to schedule proctored examinations or to arrange other accommodations. </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 xml:space="preserve">In light of shifting health advisories related to COVID-19, exams </w:t>
      </w:r>
      <w:proofErr w:type="gramStart"/>
      <w:r w:rsidRPr="0026399C">
        <w:rPr>
          <w:snapToGrid/>
          <w:color w:val="212529"/>
          <w:szCs w:val="24"/>
        </w:rPr>
        <w:t>may be administered</w:t>
      </w:r>
      <w:proofErr w:type="gramEnd"/>
      <w:r w:rsidRPr="0026399C">
        <w:rPr>
          <w:snapToGrid/>
          <w:color w:val="212529"/>
          <w:szCs w:val="24"/>
        </w:rPr>
        <w:t xml:space="preserve"> online. Students with approved testing accommodations should contact me (at least two </w:t>
      </w:r>
      <w:proofErr w:type="spellStart"/>
      <w:r w:rsidRPr="0026399C">
        <w:rPr>
          <w:snapToGrid/>
          <w:color w:val="212529"/>
          <w:szCs w:val="24"/>
        </w:rPr>
        <w:t>weeks notice</w:t>
      </w:r>
      <w:proofErr w:type="spellEnd"/>
      <w:r w:rsidRPr="0026399C">
        <w:rPr>
          <w:snapToGrid/>
          <w:color w:val="212529"/>
          <w:szCs w:val="24"/>
        </w:rPr>
        <w:t xml:space="preserve"> recommended) prior to an exam date to notify me of their intent to use their testing accommodations on the upcoming exam to ensure their accommodations are effectively implemented.</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Safety Measures</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 xml:space="preserve">In order to meet our learning objectives, we will adhere to the highest standards for safety and mutual respect. I expect everyone to adhere to current university mask mandates at all times; to make their best attempt to make themselves heard when asking questions or contributing to discussions; and refrain from eating or drinking in class. It </w:t>
      </w:r>
      <w:proofErr w:type="gramStart"/>
      <w:r w:rsidRPr="0026399C">
        <w:rPr>
          <w:snapToGrid/>
          <w:color w:val="212529"/>
          <w:szCs w:val="24"/>
        </w:rPr>
        <w:t>is expected</w:t>
      </w:r>
      <w:proofErr w:type="gramEnd"/>
      <w:r w:rsidRPr="0026399C">
        <w:rPr>
          <w:snapToGrid/>
          <w:color w:val="212529"/>
          <w:szCs w:val="24"/>
        </w:rPr>
        <w:t xml:space="preserve"> that everyone will follow university guidelines about health and public safety measures outlined on the </w:t>
      </w:r>
      <w:hyperlink r:id="rId17" w:history="1">
        <w:r w:rsidRPr="0026399C">
          <w:rPr>
            <w:snapToGrid/>
            <w:color w:val="B30738"/>
            <w:szCs w:val="24"/>
            <w:u w:val="single"/>
          </w:rPr>
          <w:t>Prepared SCU website</w:t>
        </w:r>
      </w:hyperlink>
      <w:r w:rsidRPr="0026399C">
        <w:rPr>
          <w:snapToGrid/>
          <w:color w:val="212529"/>
          <w:szCs w:val="24"/>
        </w:rPr>
        <w:t>.</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Use of Classroom Recordings</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 xml:space="preserve">All online class meetings </w:t>
      </w:r>
      <w:proofErr w:type="gramStart"/>
      <w:r w:rsidRPr="0026399C">
        <w:rPr>
          <w:snapToGrid/>
          <w:color w:val="212529"/>
          <w:szCs w:val="24"/>
        </w:rPr>
        <w:t>will be recorded and made available on Camino</w:t>
      </w:r>
      <w:proofErr w:type="gramEnd"/>
      <w:r w:rsidRPr="0026399C">
        <w:rPr>
          <w:snapToGrid/>
          <w:color w:val="212529"/>
          <w:szCs w:val="24"/>
        </w:rPr>
        <w:t xml:space="preserve">. As </w:t>
      </w:r>
      <w:proofErr w:type="gramStart"/>
      <w:r w:rsidRPr="0026399C">
        <w:rPr>
          <w:snapToGrid/>
          <w:color w:val="212529"/>
          <w:szCs w:val="24"/>
        </w:rPr>
        <w:t>is stated</w:t>
      </w:r>
      <w:proofErr w:type="gramEnd"/>
      <w:r w:rsidRPr="0026399C">
        <w:rPr>
          <w:snapToGrid/>
          <w:color w:val="212529"/>
          <w:szCs w:val="24"/>
        </w:rPr>
        <w:t xml:space="preserve"> in the Student Conduct Code: “...Dissemination or sharing of any classroom recording without the permission of the instructor would be considered “misuse” and, therefore, prohibited. Violations of these policies may result in disciplinary action by the University. At the instructor’s discretion, violations may also have an adverse effect on the student’s grade.”</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Copyright Statement</w:t>
      </w:r>
      <w:r w:rsidRPr="0026399C">
        <w:rPr>
          <w:snapToGrid/>
          <w:color w:val="212529"/>
          <w:szCs w:val="24"/>
        </w:rPr>
        <w:t> </w:t>
      </w:r>
    </w:p>
    <w:p w:rsidR="0026399C" w:rsidRPr="0026399C" w:rsidRDefault="0026399C" w:rsidP="0026399C">
      <w:pPr>
        <w:widowControl/>
        <w:shd w:val="clear" w:color="auto" w:fill="FFFFFF"/>
        <w:spacing w:after="100" w:afterAutospacing="1"/>
        <w:rPr>
          <w:snapToGrid/>
          <w:color w:val="212529"/>
          <w:szCs w:val="24"/>
        </w:rPr>
      </w:pPr>
      <w:proofErr w:type="gramStart"/>
      <w:r w:rsidRPr="0026399C">
        <w:rPr>
          <w:snapToGrid/>
          <w:color w:val="212529"/>
          <w:szCs w:val="24"/>
        </w:rPr>
        <w:lastRenderedPageBreak/>
        <w:t>Materials in this course are protected by United States copyright laws</w:t>
      </w:r>
      <w:proofErr w:type="gramEnd"/>
      <w:r w:rsidRPr="0026399C">
        <w:rPr>
          <w:snapToGrid/>
          <w:color w:val="212529"/>
          <w:szCs w:val="24"/>
        </w:rPr>
        <w:t>. I am the copyright holder of the materials I create, including notes, handouts, slides, and videos. You may make copies of course materials for your own use and you may share the materials with other students enrolled in this course. You may not publicly distribute the course materials without my written permission.  </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Technology Support</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 xml:space="preserve">SCU can provide you with technology assistance, and you </w:t>
      </w:r>
      <w:proofErr w:type="gramStart"/>
      <w:r w:rsidRPr="0026399C">
        <w:rPr>
          <w:snapToGrid/>
          <w:color w:val="212529"/>
          <w:szCs w:val="24"/>
        </w:rPr>
        <w:t>can also</w:t>
      </w:r>
      <w:proofErr w:type="gramEnd"/>
      <w:r w:rsidRPr="0026399C">
        <w:rPr>
          <w:snapToGrid/>
          <w:color w:val="212529"/>
          <w:szCs w:val="24"/>
        </w:rPr>
        <w:t xml:space="preserve"> reach out to our providers directly for questions. For Camino (SCU’s branded instance of Canvas) support, contact </w:t>
      </w:r>
      <w:hyperlink r:id="rId18" w:history="1">
        <w:r w:rsidRPr="0026399C">
          <w:rPr>
            <w:snapToGrid/>
            <w:color w:val="B30738"/>
            <w:szCs w:val="24"/>
            <w:u w:val="single"/>
          </w:rPr>
          <w:t>caminosupport@scu.edu</w:t>
        </w:r>
      </w:hyperlink>
      <w:r w:rsidRPr="0026399C">
        <w:rPr>
          <w:snapToGrid/>
          <w:color w:val="212529"/>
          <w:szCs w:val="24"/>
        </w:rPr>
        <w:t> or call 408-551-3572. You can also use the help button within the Camino platform (on the left hand navigation) for 24/7 support via chat or phone with our vendor. </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For Zoom assistance, contact Media Services at </w:t>
      </w:r>
      <w:hyperlink r:id="rId19" w:history="1">
        <w:r w:rsidRPr="0026399C">
          <w:rPr>
            <w:snapToGrid/>
            <w:color w:val="B30738"/>
            <w:szCs w:val="24"/>
            <w:u w:val="single"/>
          </w:rPr>
          <w:t>mediaservices@scu.edu</w:t>
        </w:r>
      </w:hyperlink>
      <w:r w:rsidRPr="0026399C">
        <w:rPr>
          <w:snapToGrid/>
          <w:color w:val="212529"/>
          <w:szCs w:val="24"/>
        </w:rPr>
        <w:t> or 408-554-4520. You can also get support from the </w:t>
      </w:r>
      <w:hyperlink r:id="rId20" w:history="1">
        <w:r w:rsidRPr="0026399C">
          <w:rPr>
            <w:snapToGrid/>
            <w:color w:val="B30738"/>
            <w:szCs w:val="24"/>
            <w:u w:val="single"/>
          </w:rPr>
          <w:t>Zoom</w:t>
        </w:r>
      </w:hyperlink>
      <w:hyperlink r:id="rId21" w:tgtFrame="_blank" w:history="1">
        <w:r w:rsidRPr="0026399C">
          <w:rPr>
            <w:snapToGrid/>
            <w:color w:val="B30738"/>
            <w:szCs w:val="24"/>
            <w:u w:val="single"/>
          </w:rPr>
          <w:t> Help Center</w:t>
        </w:r>
      </w:hyperlink>
      <w:r w:rsidRPr="0026399C">
        <w:rPr>
          <w:snapToGrid/>
          <w:color w:val="212529"/>
          <w:szCs w:val="24"/>
        </w:rPr>
        <w:t> website.</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For SCU network and computing support, contact the SCU Technology Help Desk at </w:t>
      </w:r>
      <w:hyperlink r:id="rId22" w:history="1">
        <w:r w:rsidRPr="0026399C">
          <w:rPr>
            <w:snapToGrid/>
            <w:color w:val="B30738"/>
            <w:szCs w:val="24"/>
            <w:u w:val="single"/>
          </w:rPr>
          <w:t>techdesk@scu.edu</w:t>
        </w:r>
      </w:hyperlink>
      <w:r w:rsidRPr="0026399C">
        <w:rPr>
          <w:snapToGrid/>
          <w:color w:val="212529"/>
          <w:szCs w:val="24"/>
        </w:rPr>
        <w:t xml:space="preserve"> or 408-554-5700. They can provide support for </w:t>
      </w:r>
      <w:proofErr w:type="spellStart"/>
      <w:r w:rsidRPr="0026399C">
        <w:rPr>
          <w:snapToGrid/>
          <w:color w:val="212529"/>
          <w:szCs w:val="24"/>
        </w:rPr>
        <w:t>MySCU</w:t>
      </w:r>
      <w:proofErr w:type="spellEnd"/>
      <w:r w:rsidRPr="0026399C">
        <w:rPr>
          <w:snapToGrid/>
          <w:color w:val="212529"/>
          <w:szCs w:val="24"/>
        </w:rPr>
        <w:t xml:space="preserve"> Portal, Duo, </w:t>
      </w:r>
      <w:proofErr w:type="spellStart"/>
      <w:r w:rsidRPr="0026399C">
        <w:rPr>
          <w:snapToGrid/>
          <w:color w:val="212529"/>
          <w:szCs w:val="24"/>
        </w:rPr>
        <w:t>eCampus</w:t>
      </w:r>
      <w:proofErr w:type="spellEnd"/>
      <w:r w:rsidRPr="0026399C">
        <w:rPr>
          <w:snapToGrid/>
          <w:color w:val="212529"/>
          <w:szCs w:val="24"/>
        </w:rPr>
        <w:t>, hardware and software issues, and more.</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 </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Syllabus Statements on Diversity, Inclusion, and Wellness</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Santa Clara University syllabi are encouraged to include information for students to promote a more inclusive classroom. Below are recommended examples of syllabi statements that faculty may use. For more on developing an inclusive syllabus and course design see a campus resource on </w:t>
      </w:r>
      <w:hyperlink r:id="rId23" w:tgtFrame="_blank" w:history="1">
        <w:r w:rsidRPr="0026399C">
          <w:rPr>
            <w:snapToGrid/>
            <w:color w:val="B30738"/>
            <w:szCs w:val="24"/>
            <w:u w:val="single"/>
          </w:rPr>
          <w:t>Inclusive Teaching</w:t>
        </w:r>
      </w:hyperlink>
      <w:r w:rsidRPr="0026399C">
        <w:rPr>
          <w:snapToGrid/>
          <w:color w:val="212529"/>
          <w:szCs w:val="24"/>
        </w:rPr>
        <w:t> and a toolkit from the </w:t>
      </w:r>
      <w:hyperlink r:id="rId24" w:anchor="sec1" w:tgtFrame="_blank" w:history="1">
        <w:r w:rsidRPr="0026399C">
          <w:rPr>
            <w:snapToGrid/>
            <w:color w:val="B30738"/>
            <w:szCs w:val="24"/>
            <w:u w:val="single"/>
          </w:rPr>
          <w:t>Association of College and University Educators (ACUE)</w:t>
        </w:r>
      </w:hyperlink>
      <w:r w:rsidRPr="0026399C">
        <w:rPr>
          <w:snapToGrid/>
          <w:color w:val="212529"/>
          <w:szCs w:val="24"/>
        </w:rPr>
        <w:t>.</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Land Acknowledgment</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 xml:space="preserve">Santa Clara University occupies the </w:t>
      </w:r>
      <w:proofErr w:type="spellStart"/>
      <w:r w:rsidRPr="0026399C">
        <w:rPr>
          <w:snapToGrid/>
          <w:color w:val="212529"/>
          <w:szCs w:val="24"/>
        </w:rPr>
        <w:t>unceded</w:t>
      </w:r>
      <w:proofErr w:type="spellEnd"/>
      <w:r w:rsidRPr="0026399C">
        <w:rPr>
          <w:snapToGrid/>
          <w:color w:val="212529"/>
          <w:szCs w:val="24"/>
        </w:rPr>
        <w:t xml:space="preserve"> ancestral homeland of the </w:t>
      </w:r>
      <w:proofErr w:type="spellStart"/>
      <w:r w:rsidRPr="0026399C">
        <w:rPr>
          <w:snapToGrid/>
          <w:color w:val="212529"/>
          <w:szCs w:val="24"/>
        </w:rPr>
        <w:t>Ohlone</w:t>
      </w:r>
      <w:proofErr w:type="spellEnd"/>
      <w:r w:rsidRPr="0026399C">
        <w:rPr>
          <w:snapToGrid/>
          <w:color w:val="212529"/>
          <w:szCs w:val="24"/>
        </w:rPr>
        <w:t xml:space="preserve"> and </w:t>
      </w:r>
      <w:proofErr w:type="spellStart"/>
      <w:r w:rsidRPr="0026399C">
        <w:rPr>
          <w:snapToGrid/>
          <w:color w:val="212529"/>
          <w:szCs w:val="24"/>
        </w:rPr>
        <w:t>Muwekma</w:t>
      </w:r>
      <w:proofErr w:type="spellEnd"/>
      <w:r w:rsidRPr="0026399C">
        <w:rPr>
          <w:snapToGrid/>
          <w:color w:val="212529"/>
          <w:szCs w:val="24"/>
        </w:rPr>
        <w:t xml:space="preserve"> </w:t>
      </w:r>
      <w:proofErr w:type="spellStart"/>
      <w:r w:rsidRPr="0026399C">
        <w:rPr>
          <w:snapToGrid/>
          <w:color w:val="212529"/>
          <w:szCs w:val="24"/>
        </w:rPr>
        <w:t>Ohlone</w:t>
      </w:r>
      <w:proofErr w:type="spellEnd"/>
      <w:r w:rsidRPr="0026399C">
        <w:rPr>
          <w:snapToGrid/>
          <w:color w:val="212529"/>
          <w:szCs w:val="24"/>
        </w:rPr>
        <w:t xml:space="preserve"> people.</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Respect for Diversity</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 xml:space="preserve">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religion,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w:t>
      </w:r>
      <w:proofErr w:type="gramStart"/>
      <w:r w:rsidRPr="0026399C">
        <w:rPr>
          <w:snapToGrid/>
          <w:color w:val="212529"/>
          <w:szCs w:val="24"/>
        </w:rPr>
        <w:t>make arrangements</w:t>
      </w:r>
      <w:proofErr w:type="gramEnd"/>
      <w:r w:rsidRPr="0026399C">
        <w:rPr>
          <w:snapToGrid/>
          <w:color w:val="212529"/>
          <w:szCs w:val="24"/>
        </w:rPr>
        <w:t xml:space="preserve"> for you.</w:t>
      </w:r>
    </w:p>
    <w:p w:rsidR="0026399C" w:rsidRDefault="0026399C" w:rsidP="0026399C">
      <w:pPr>
        <w:widowControl/>
        <w:shd w:val="clear" w:color="auto" w:fill="FFFFFF"/>
        <w:spacing w:after="100" w:afterAutospacing="1"/>
        <w:rPr>
          <w:b/>
          <w:bCs/>
          <w:snapToGrid/>
          <w:color w:val="212529"/>
          <w:szCs w:val="24"/>
        </w:rPr>
      </w:pP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Gender Inclusive Language</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 xml:space="preserve">This course affirms people of all gender expressions and gender identities. If you go by a name different from what is on the class roster, please let me know. Using correct gender pronouns is important to me, so I encourage you to share your pronouns with me and correct me if I make a </w:t>
      </w:r>
      <w:r w:rsidRPr="0026399C">
        <w:rPr>
          <w:snapToGrid/>
          <w:color w:val="212529"/>
          <w:szCs w:val="24"/>
        </w:rPr>
        <w:lastRenderedPageBreak/>
        <w:t>mistake. If you have any questions or concerns, please do not hesitate to contact me. For more on personal pronouns see </w:t>
      </w:r>
      <w:hyperlink r:id="rId25" w:tgtFrame="_blank" w:history="1">
        <w:r w:rsidRPr="0026399C">
          <w:rPr>
            <w:snapToGrid/>
            <w:color w:val="B30738"/>
            <w:szCs w:val="24"/>
            <w:u w:val="single"/>
          </w:rPr>
          <w:t>www.mypronouns.org</w:t>
        </w:r>
      </w:hyperlink>
      <w:r w:rsidRPr="0026399C">
        <w:rPr>
          <w:snapToGrid/>
          <w:color w:val="212529"/>
          <w:szCs w:val="24"/>
        </w:rPr>
        <w:t> </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Wellness Statement and Mental Health Resources</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I know you will do the best you can in this class (and all of your classes); however, it should never be at the expense of your own mental health, physical health, and/or well-being. Jesuit education is grounded in </w:t>
      </w:r>
      <w:proofErr w:type="spellStart"/>
      <w:r w:rsidRPr="0026399C">
        <w:rPr>
          <w:snapToGrid/>
          <w:color w:val="212529"/>
          <w:szCs w:val="24"/>
        </w:rPr>
        <w:t>cura</w:t>
      </w:r>
      <w:proofErr w:type="spellEnd"/>
      <w:r w:rsidRPr="0026399C">
        <w:rPr>
          <w:snapToGrid/>
          <w:color w:val="212529"/>
          <w:szCs w:val="24"/>
        </w:rPr>
        <w:t xml:space="preserve"> </w:t>
      </w:r>
      <w:proofErr w:type="spellStart"/>
      <w:r w:rsidRPr="0026399C">
        <w:rPr>
          <w:snapToGrid/>
          <w:color w:val="212529"/>
          <w:szCs w:val="24"/>
        </w:rPr>
        <w:t>personalis</w:t>
      </w:r>
      <w:proofErr w:type="spellEnd"/>
      <w:r w:rsidRPr="0026399C">
        <w:rPr>
          <w:snapToGrid/>
          <w:color w:val="212529"/>
          <w:szCs w:val="24"/>
        </w:rPr>
        <w:t xml:space="preserve">, concern for the whole person—mind, body, and spirit. What does this mean for you? </w:t>
      </w:r>
      <w:proofErr w:type="gramStart"/>
      <w:r w:rsidRPr="0026399C">
        <w:rPr>
          <w:snapToGrid/>
          <w:color w:val="212529"/>
          <w:szCs w:val="24"/>
        </w:rPr>
        <w:t>Be kind to others, and more importantly, be kind to yourself.</w:t>
      </w:r>
      <w:proofErr w:type="gramEnd"/>
      <w:r w:rsidRPr="0026399C">
        <w:rPr>
          <w:snapToGrid/>
          <w:color w:val="212529"/>
          <w:szCs w:val="24"/>
        </w:rPr>
        <w:t xml:space="preserve"> Attend to your sleep (quantity and quality); drink lots of water; move; get outside; and pay attention to beauty that </w:t>
      </w:r>
      <w:proofErr w:type="gramStart"/>
      <w:r w:rsidRPr="0026399C">
        <w:rPr>
          <w:snapToGrid/>
          <w:color w:val="212529"/>
          <w:szCs w:val="24"/>
        </w:rPr>
        <w:t>isn’t</w:t>
      </w:r>
      <w:proofErr w:type="gramEnd"/>
      <w:r w:rsidRPr="0026399C">
        <w:rPr>
          <w:snapToGrid/>
          <w:color w:val="212529"/>
          <w:szCs w:val="24"/>
        </w:rPr>
        <w:t xml:space="preserve"> coming to you on a screen. Eat good food; laugh; enjoy friends and family; look for opportunities to connect with others in new ways; pray, meditate, or otherwise attend to your spirit. </w:t>
      </w:r>
      <w:proofErr w:type="gramStart"/>
      <w:r w:rsidRPr="0026399C">
        <w:rPr>
          <w:snapToGrid/>
          <w:color w:val="212529"/>
          <w:szCs w:val="24"/>
        </w:rPr>
        <w:t>And</w:t>
      </w:r>
      <w:proofErr w:type="gramEnd"/>
      <w:r w:rsidRPr="0026399C">
        <w:rPr>
          <w:snapToGrid/>
          <w:color w:val="212529"/>
          <w:szCs w:val="24"/>
        </w:rPr>
        <w:t xml:space="preserve"> ask for help, even if you don’t think you need it. </w:t>
      </w:r>
      <w:proofErr w:type="gramStart"/>
      <w:r w:rsidRPr="0026399C">
        <w:rPr>
          <w:snapToGrid/>
          <w:color w:val="212529"/>
          <w:szCs w:val="24"/>
        </w:rPr>
        <w:t>Lots of</w:t>
      </w:r>
      <w:proofErr w:type="gramEnd"/>
      <w:r w:rsidRPr="0026399C">
        <w:rPr>
          <w:snapToGrid/>
          <w:color w:val="212529"/>
          <w:szCs w:val="24"/>
        </w:rPr>
        <w:t xml:space="preserve"> folks, including me, are here to support you. </w:t>
      </w:r>
      <w:proofErr w:type="gramStart"/>
      <w:r w:rsidRPr="0026399C">
        <w:rPr>
          <w:snapToGrid/>
          <w:color w:val="212529"/>
          <w:szCs w:val="24"/>
        </w:rPr>
        <w:t>It’s</w:t>
      </w:r>
      <w:proofErr w:type="gramEnd"/>
      <w:r w:rsidRPr="0026399C">
        <w:rPr>
          <w:snapToGrid/>
          <w:color w:val="212529"/>
          <w:szCs w:val="24"/>
        </w:rPr>
        <w:t xml:space="preserve"> never too late to reach out, and I am committed to helping you.</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SCU has many resources and programs to support you. These resources may be especially helpful:</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Wellness Center</w:t>
      </w:r>
      <w:r w:rsidRPr="0026399C">
        <w:rPr>
          <w:snapToGrid/>
          <w:color w:val="212529"/>
          <w:szCs w:val="24"/>
        </w:rPr>
        <w:t>: </w:t>
      </w:r>
      <w:hyperlink r:id="rId26" w:history="1">
        <w:r w:rsidRPr="0026399C">
          <w:rPr>
            <w:snapToGrid/>
            <w:color w:val="B30738"/>
            <w:szCs w:val="24"/>
            <w:u w:val="single"/>
          </w:rPr>
          <w:t>https://www.scu.edu/wellness/</w:t>
        </w:r>
      </w:hyperlink>
      <w:r w:rsidRPr="0026399C">
        <w:rPr>
          <w:snapToGrid/>
          <w:color w:val="212529"/>
          <w:szCs w:val="24"/>
        </w:rPr>
        <w:t> </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The Wellness center provides resources to aid and promote student well-being across the eight dimensions of wellness, including student peer groups for healthful living, violence prevention, and recovery.</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CAPS</w:t>
      </w:r>
      <w:r w:rsidRPr="0026399C">
        <w:rPr>
          <w:snapToGrid/>
          <w:color w:val="212529"/>
          <w:szCs w:val="24"/>
        </w:rPr>
        <w:t>: </w:t>
      </w:r>
      <w:hyperlink r:id="rId27" w:history="1">
        <w:r w:rsidRPr="0026399C">
          <w:rPr>
            <w:snapToGrid/>
            <w:color w:val="B30738"/>
            <w:szCs w:val="24"/>
            <w:u w:val="single"/>
          </w:rPr>
          <w:t>https://www.scu.edu/cowell/counseling-and-psychological-services-caps/</w:t>
        </w:r>
        <w:r w:rsidRPr="0026399C">
          <w:rPr>
            <w:snapToGrid/>
            <w:color w:val="B30738"/>
            <w:szCs w:val="24"/>
            <w:u w:val="single"/>
          </w:rPr>
          <w:br/>
        </w:r>
      </w:hyperlink>
      <w:r w:rsidRPr="0026399C">
        <w:rPr>
          <w:snapToGrid/>
          <w:color w:val="212529"/>
          <w:szCs w:val="24"/>
        </w:rPr>
        <w:t xml:space="preserve">Santa Clara students </w:t>
      </w:r>
      <w:proofErr w:type="gramStart"/>
      <w:r w:rsidRPr="0026399C">
        <w:rPr>
          <w:snapToGrid/>
          <w:color w:val="212529"/>
          <w:szCs w:val="24"/>
        </w:rPr>
        <w:t>are provided</w:t>
      </w:r>
      <w:proofErr w:type="gramEnd"/>
      <w:r w:rsidRPr="0026399C">
        <w:rPr>
          <w:snapToGrid/>
          <w:color w:val="212529"/>
          <w:szCs w:val="24"/>
        </w:rPr>
        <w:t xml:space="preserve"> confidential counseling sessions at no cost through Counseling and Psychological Services (CAPS). Students have access to clinically appropriate, short-term therapy; group therapy</w:t>
      </w:r>
      <w:proofErr w:type="gramStart"/>
      <w:r w:rsidRPr="0026399C">
        <w:rPr>
          <w:snapToGrid/>
          <w:color w:val="212529"/>
          <w:szCs w:val="24"/>
        </w:rPr>
        <w:t>;</w:t>
      </w:r>
      <w:proofErr w:type="gramEnd"/>
      <w:r w:rsidRPr="0026399C">
        <w:rPr>
          <w:snapToGrid/>
          <w:color w:val="212529"/>
          <w:szCs w:val="24"/>
        </w:rPr>
        <w:t xml:space="preserve"> and other resources for care. A new 24/7 support line is also available: </w:t>
      </w:r>
      <w:r w:rsidRPr="0026399C">
        <w:rPr>
          <w:b/>
          <w:bCs/>
          <w:snapToGrid/>
          <w:color w:val="212529"/>
          <w:szCs w:val="24"/>
        </w:rPr>
        <w:t>408-554-5220</w:t>
      </w:r>
      <w:r w:rsidRPr="0026399C">
        <w:rPr>
          <w:snapToGrid/>
          <w:color w:val="212529"/>
          <w:szCs w:val="24"/>
        </w:rPr>
        <w:t>. </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SCU Culture of Care</w:t>
      </w:r>
      <w:r w:rsidRPr="0026399C">
        <w:rPr>
          <w:snapToGrid/>
          <w:color w:val="212529"/>
          <w:szCs w:val="24"/>
        </w:rPr>
        <w:t>: </w:t>
      </w:r>
      <w:hyperlink r:id="rId28" w:history="1">
        <w:r w:rsidRPr="0026399C">
          <w:rPr>
            <w:snapToGrid/>
            <w:color w:val="B30738"/>
            <w:szCs w:val="24"/>
            <w:u w:val="single"/>
          </w:rPr>
          <w:t>https://www.scu.edu/osl/culture-of-care/</w:t>
        </w:r>
        <w:r w:rsidRPr="0026399C">
          <w:rPr>
            <w:snapToGrid/>
            <w:color w:val="B30738"/>
            <w:szCs w:val="24"/>
            <w:u w:val="single"/>
          </w:rPr>
          <w:br/>
        </w:r>
      </w:hyperlink>
      <w:proofErr w:type="gramStart"/>
      <w:r w:rsidRPr="0026399C">
        <w:rPr>
          <w:snapToGrid/>
          <w:color w:val="212529"/>
          <w:szCs w:val="24"/>
        </w:rPr>
        <w:t>If</w:t>
      </w:r>
      <w:proofErr w:type="gramEnd"/>
      <w:r w:rsidRPr="0026399C">
        <w:rPr>
          <w:snapToGrid/>
          <w:color w:val="212529"/>
          <w:szCs w:val="24"/>
        </w:rPr>
        <w:t xml:space="preserve"> you are concerned for the mental or physical welfare of one of your peers, the </w:t>
      </w:r>
      <w:hyperlink r:id="rId29" w:history="1">
        <w:r w:rsidRPr="0026399C">
          <w:rPr>
            <w:snapToGrid/>
            <w:color w:val="B30738"/>
            <w:szCs w:val="24"/>
            <w:u w:val="single"/>
          </w:rPr>
          <w:t>Office of Student Life Culture of Care</w:t>
        </w:r>
      </w:hyperlink>
      <w:r w:rsidRPr="0026399C">
        <w:rPr>
          <w:snapToGrid/>
          <w:color w:val="212529"/>
          <w:szCs w:val="24"/>
        </w:rPr>
        <w:t> website provides resources for recognizing and helping someone in distress. </w:t>
      </w:r>
    </w:p>
    <w:p w:rsidR="0026399C" w:rsidRPr="0026399C" w:rsidRDefault="0026399C" w:rsidP="0026399C">
      <w:pPr>
        <w:widowControl/>
        <w:shd w:val="clear" w:color="auto" w:fill="FFFFFF"/>
        <w:spacing w:after="100" w:afterAutospacing="1"/>
        <w:rPr>
          <w:snapToGrid/>
          <w:color w:val="212529"/>
          <w:szCs w:val="24"/>
        </w:rPr>
      </w:pPr>
      <w:r w:rsidRPr="0026399C">
        <w:rPr>
          <w:b/>
          <w:bCs/>
          <w:snapToGrid/>
          <w:color w:val="212529"/>
          <w:szCs w:val="24"/>
        </w:rPr>
        <w:t>Academic Concerns</w:t>
      </w:r>
      <w:r w:rsidRPr="0026399C">
        <w:rPr>
          <w:snapToGrid/>
          <w:color w:val="212529"/>
          <w:szCs w:val="24"/>
        </w:rPr>
        <w:br/>
      </w:r>
      <w:proofErr w:type="gramStart"/>
      <w:r w:rsidRPr="0026399C">
        <w:rPr>
          <w:snapToGrid/>
          <w:color w:val="212529"/>
          <w:szCs w:val="24"/>
        </w:rPr>
        <w:t>If</w:t>
      </w:r>
      <w:proofErr w:type="gramEnd"/>
      <w:r w:rsidRPr="0026399C">
        <w:rPr>
          <w:snapToGrid/>
          <w:color w:val="212529"/>
          <w:szCs w:val="24"/>
        </w:rPr>
        <w:t xml:space="preserve"> you are concerned with your progress in this class, please contact me so that we can find solutions together. </w:t>
      </w:r>
      <w:hyperlink r:id="rId30" w:history="1">
        <w:proofErr w:type="spellStart"/>
        <w:r w:rsidRPr="0026399C">
          <w:rPr>
            <w:snapToGrid/>
            <w:color w:val="B30738"/>
            <w:szCs w:val="24"/>
            <w:u w:val="single"/>
          </w:rPr>
          <w:t>Drahmann</w:t>
        </w:r>
        <w:proofErr w:type="spellEnd"/>
        <w:r w:rsidRPr="0026399C">
          <w:rPr>
            <w:snapToGrid/>
            <w:color w:val="B30738"/>
            <w:szCs w:val="24"/>
            <w:u w:val="single"/>
          </w:rPr>
          <w:t xml:space="preserve"> Center</w:t>
        </w:r>
      </w:hyperlink>
      <w:r w:rsidRPr="0026399C">
        <w:rPr>
          <w:snapToGrid/>
          <w:color w:val="212529"/>
          <w:szCs w:val="24"/>
        </w:rPr>
        <w:t> can also offer support with issues regarding your academic progress more broadly.  </w:t>
      </w:r>
    </w:p>
    <w:p w:rsidR="0026399C" w:rsidRPr="0026399C" w:rsidRDefault="0026399C" w:rsidP="0026399C">
      <w:pPr>
        <w:widowControl/>
        <w:shd w:val="clear" w:color="auto" w:fill="FFFFFF"/>
        <w:spacing w:after="100" w:afterAutospacing="1"/>
        <w:rPr>
          <w:snapToGrid/>
          <w:color w:val="212529"/>
          <w:szCs w:val="24"/>
        </w:rPr>
      </w:pPr>
      <w:r w:rsidRPr="0026399C">
        <w:rPr>
          <w:snapToGrid/>
          <w:color w:val="212529"/>
          <w:szCs w:val="24"/>
        </w:rPr>
        <w:t>SCU also has multiple options for free academic tutoring. Students can make appointments to discuss work in a range of courses:</w:t>
      </w:r>
    </w:p>
    <w:p w:rsidR="0026399C" w:rsidRPr="0026399C" w:rsidRDefault="0031738C" w:rsidP="0026399C">
      <w:pPr>
        <w:widowControl/>
        <w:numPr>
          <w:ilvl w:val="0"/>
          <w:numId w:val="24"/>
        </w:numPr>
        <w:shd w:val="clear" w:color="auto" w:fill="FFFFFF"/>
        <w:spacing w:before="100" w:beforeAutospacing="1" w:after="100" w:afterAutospacing="1"/>
        <w:rPr>
          <w:snapToGrid/>
          <w:color w:val="212529"/>
          <w:szCs w:val="24"/>
        </w:rPr>
      </w:pPr>
      <w:hyperlink r:id="rId31" w:history="1">
        <w:proofErr w:type="spellStart"/>
        <w:r w:rsidR="0026399C" w:rsidRPr="0026399C">
          <w:rPr>
            <w:snapToGrid/>
            <w:color w:val="B30738"/>
            <w:szCs w:val="24"/>
            <w:u w:val="single"/>
          </w:rPr>
          <w:t>Drahmann</w:t>
        </w:r>
        <w:proofErr w:type="spellEnd"/>
        <w:r w:rsidR="0026399C" w:rsidRPr="0026399C">
          <w:rPr>
            <w:snapToGrid/>
            <w:color w:val="B30738"/>
            <w:szCs w:val="24"/>
            <w:u w:val="single"/>
          </w:rPr>
          <w:t xml:space="preserve"> Tutoring</w:t>
        </w:r>
      </w:hyperlink>
      <w:r w:rsidR="0026399C" w:rsidRPr="0026399C">
        <w:rPr>
          <w:snapToGrid/>
          <w:color w:val="212529"/>
          <w:szCs w:val="24"/>
        </w:rPr>
        <w:t> (Numerous courses in the College of Arts &amp; Sciences including Natural Sciences, Modern Languages, Economics, and Computer Science)</w:t>
      </w:r>
    </w:p>
    <w:p w:rsidR="0026399C" w:rsidRPr="0026399C" w:rsidRDefault="0031738C" w:rsidP="0026399C">
      <w:pPr>
        <w:widowControl/>
        <w:numPr>
          <w:ilvl w:val="0"/>
          <w:numId w:val="24"/>
        </w:numPr>
        <w:shd w:val="clear" w:color="auto" w:fill="FFFFFF"/>
        <w:spacing w:before="100" w:beforeAutospacing="1" w:after="100" w:afterAutospacing="1"/>
        <w:rPr>
          <w:snapToGrid/>
          <w:color w:val="212529"/>
          <w:szCs w:val="24"/>
        </w:rPr>
      </w:pPr>
      <w:hyperlink r:id="rId32" w:history="1">
        <w:r w:rsidR="0026399C" w:rsidRPr="0026399C">
          <w:rPr>
            <w:snapToGrid/>
            <w:color w:val="B30738"/>
            <w:szCs w:val="24"/>
            <w:u w:val="single"/>
          </w:rPr>
          <w:t>The HUB Writing Center</w:t>
        </w:r>
      </w:hyperlink>
      <w:r w:rsidR="0026399C" w:rsidRPr="0026399C">
        <w:rPr>
          <w:snapToGrid/>
          <w:color w:val="212529"/>
          <w:szCs w:val="24"/>
        </w:rPr>
        <w:t> (Writing and Public Speaking)</w:t>
      </w:r>
    </w:p>
    <w:p w:rsidR="0026399C" w:rsidRPr="0026399C" w:rsidRDefault="0031738C" w:rsidP="0026399C">
      <w:pPr>
        <w:widowControl/>
        <w:numPr>
          <w:ilvl w:val="0"/>
          <w:numId w:val="24"/>
        </w:numPr>
        <w:shd w:val="clear" w:color="auto" w:fill="FFFFFF"/>
        <w:spacing w:before="100" w:beforeAutospacing="1" w:after="100" w:afterAutospacing="1"/>
        <w:rPr>
          <w:snapToGrid/>
          <w:color w:val="212529"/>
          <w:szCs w:val="24"/>
        </w:rPr>
      </w:pPr>
      <w:hyperlink r:id="rId33" w:history="1">
        <w:r w:rsidR="0026399C" w:rsidRPr="0026399C">
          <w:rPr>
            <w:snapToGrid/>
            <w:color w:val="B30738"/>
            <w:szCs w:val="24"/>
            <w:u w:val="single"/>
          </w:rPr>
          <w:t>Mathematics Learning Center</w:t>
        </w:r>
      </w:hyperlink>
      <w:r w:rsidR="0026399C" w:rsidRPr="0026399C">
        <w:rPr>
          <w:snapToGrid/>
          <w:color w:val="212529"/>
          <w:szCs w:val="24"/>
        </w:rPr>
        <w:t> (MATH 4, 6, 8, 11-14, 30-31, 35-36, 51, 53)</w:t>
      </w:r>
    </w:p>
    <w:sectPr w:rsidR="0026399C" w:rsidRPr="0026399C" w:rsidSect="007B2C4C">
      <w:headerReference w:type="default" r:id="rId34"/>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38C" w:rsidRDefault="0031738C" w:rsidP="00C045E4">
      <w:r>
        <w:separator/>
      </w:r>
    </w:p>
  </w:endnote>
  <w:endnote w:type="continuationSeparator" w:id="0">
    <w:p w:rsidR="0031738C" w:rsidRDefault="0031738C" w:rsidP="00C0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38C" w:rsidRDefault="0031738C" w:rsidP="00C045E4">
      <w:r>
        <w:separator/>
      </w:r>
    </w:p>
  </w:footnote>
  <w:footnote w:type="continuationSeparator" w:id="0">
    <w:p w:rsidR="0031738C" w:rsidRDefault="0031738C" w:rsidP="00C04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5E4" w:rsidRDefault="00C045E4">
    <w:pPr>
      <w:pStyle w:val="Header"/>
      <w:jc w:val="right"/>
    </w:pPr>
    <w:r>
      <w:fldChar w:fldCharType="begin"/>
    </w:r>
    <w:r>
      <w:instrText xml:space="preserve"> PAGE   \* MERGEFORMAT </w:instrText>
    </w:r>
    <w:r>
      <w:fldChar w:fldCharType="separate"/>
    </w:r>
    <w:r w:rsidR="001A4344">
      <w:rPr>
        <w:noProof/>
      </w:rPr>
      <w:t>2</w:t>
    </w:r>
    <w:r>
      <w:fldChar w:fldCharType="end"/>
    </w:r>
  </w:p>
  <w:p w:rsidR="00C045E4" w:rsidRDefault="00C04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6CB"/>
    <w:multiLevelType w:val="hybridMultilevel"/>
    <w:tmpl w:val="05C471B6"/>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3553B"/>
    <w:multiLevelType w:val="multilevel"/>
    <w:tmpl w:val="1C96F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97FEA"/>
    <w:multiLevelType w:val="hybridMultilevel"/>
    <w:tmpl w:val="292009E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3250CE"/>
    <w:multiLevelType w:val="multilevel"/>
    <w:tmpl w:val="4476CD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40691"/>
    <w:multiLevelType w:val="hybridMultilevel"/>
    <w:tmpl w:val="075A77D6"/>
    <w:lvl w:ilvl="0" w:tplc="45F8CE5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39B4CA5"/>
    <w:multiLevelType w:val="hybridMultilevel"/>
    <w:tmpl w:val="5FDE346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825113"/>
    <w:multiLevelType w:val="hybridMultilevel"/>
    <w:tmpl w:val="1B5C2078"/>
    <w:lvl w:ilvl="0" w:tplc="1F242ED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077C6"/>
    <w:multiLevelType w:val="multilevel"/>
    <w:tmpl w:val="8CE0EE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A90695"/>
    <w:multiLevelType w:val="multilevel"/>
    <w:tmpl w:val="63309F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A65E65"/>
    <w:multiLevelType w:val="multilevel"/>
    <w:tmpl w:val="05BECB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741B2A"/>
    <w:multiLevelType w:val="multilevel"/>
    <w:tmpl w:val="93A469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C2524A"/>
    <w:multiLevelType w:val="multilevel"/>
    <w:tmpl w:val="64325C4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225"/>
        </w:tabs>
        <w:ind w:left="-22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EB573DA"/>
    <w:multiLevelType w:val="multilevel"/>
    <w:tmpl w:val="A0F69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192684"/>
    <w:multiLevelType w:val="multilevel"/>
    <w:tmpl w:val="7D8A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678A0"/>
    <w:multiLevelType w:val="hybridMultilevel"/>
    <w:tmpl w:val="516AC8D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117A54"/>
    <w:multiLevelType w:val="hybridMultilevel"/>
    <w:tmpl w:val="52608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426C70"/>
    <w:multiLevelType w:val="hybridMultilevel"/>
    <w:tmpl w:val="7820EB40"/>
    <w:lvl w:ilvl="0" w:tplc="10165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DB4DA1"/>
    <w:multiLevelType w:val="multilevel"/>
    <w:tmpl w:val="A886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B73BDB"/>
    <w:multiLevelType w:val="hybridMultilevel"/>
    <w:tmpl w:val="E6E45890"/>
    <w:lvl w:ilvl="0" w:tplc="9DB23B8C">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B5A3D"/>
    <w:multiLevelType w:val="multilevel"/>
    <w:tmpl w:val="4B8C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764FB9"/>
    <w:multiLevelType w:val="multilevel"/>
    <w:tmpl w:val="517A13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E821CB"/>
    <w:multiLevelType w:val="multilevel"/>
    <w:tmpl w:val="25A0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78448D"/>
    <w:multiLevelType w:val="hybridMultilevel"/>
    <w:tmpl w:val="F606D402"/>
    <w:lvl w:ilvl="0" w:tplc="F41C562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07173"/>
    <w:multiLevelType w:val="multilevel"/>
    <w:tmpl w:val="1954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1053BB"/>
    <w:multiLevelType w:val="hybridMultilevel"/>
    <w:tmpl w:val="7E32A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1"/>
  </w:num>
  <w:num w:numId="4">
    <w:abstractNumId w:val="11"/>
  </w:num>
  <w:num w:numId="5">
    <w:abstractNumId w:val="5"/>
  </w:num>
  <w:num w:numId="6">
    <w:abstractNumId w:val="2"/>
  </w:num>
  <w:num w:numId="7">
    <w:abstractNumId w:val="6"/>
  </w:num>
  <w:num w:numId="8">
    <w:abstractNumId w:val="22"/>
  </w:num>
  <w:num w:numId="9">
    <w:abstractNumId w:val="24"/>
  </w:num>
  <w:num w:numId="10">
    <w:abstractNumId w:val="18"/>
  </w:num>
  <w:num w:numId="11">
    <w:abstractNumId w:val="16"/>
  </w:num>
  <w:num w:numId="12">
    <w:abstractNumId w:val="4"/>
  </w:num>
  <w:num w:numId="13">
    <w:abstractNumId w:val="19"/>
  </w:num>
  <w:num w:numId="14">
    <w:abstractNumId w:val="23"/>
  </w:num>
  <w:num w:numId="15">
    <w:abstractNumId w:val="12"/>
  </w:num>
  <w:num w:numId="16">
    <w:abstractNumId w:val="1"/>
    <w:lvlOverride w:ilvl="0">
      <w:lvl w:ilvl="0">
        <w:numFmt w:val="decimal"/>
        <w:lvlText w:val="%1."/>
        <w:lvlJc w:val="left"/>
      </w:lvl>
    </w:lvlOverride>
  </w:num>
  <w:num w:numId="17">
    <w:abstractNumId w:val="7"/>
    <w:lvlOverride w:ilvl="0">
      <w:lvl w:ilvl="0">
        <w:numFmt w:val="decimal"/>
        <w:lvlText w:val="%1."/>
        <w:lvlJc w:val="left"/>
      </w:lvl>
    </w:lvlOverride>
  </w:num>
  <w:num w:numId="18">
    <w:abstractNumId w:val="20"/>
    <w:lvlOverride w:ilvl="0">
      <w:lvl w:ilvl="0">
        <w:numFmt w:val="decimal"/>
        <w:lvlText w:val="%1."/>
        <w:lvlJc w:val="left"/>
      </w:lvl>
    </w:lvlOverride>
  </w:num>
  <w:num w:numId="19">
    <w:abstractNumId w:val="8"/>
    <w:lvlOverride w:ilvl="0">
      <w:lvl w:ilvl="0">
        <w:numFmt w:val="decimal"/>
        <w:lvlText w:val="%1."/>
        <w:lvlJc w:val="left"/>
      </w:lvl>
    </w:lvlOverride>
  </w:num>
  <w:num w:numId="20">
    <w:abstractNumId w:val="3"/>
    <w:lvlOverride w:ilvl="0">
      <w:lvl w:ilvl="0">
        <w:numFmt w:val="decimal"/>
        <w:lvlText w:val="%1."/>
        <w:lvlJc w:val="left"/>
      </w:lvl>
    </w:lvlOverride>
  </w:num>
  <w:num w:numId="21">
    <w:abstractNumId w:val="9"/>
    <w:lvlOverride w:ilvl="0">
      <w:lvl w:ilvl="0">
        <w:numFmt w:val="decimal"/>
        <w:lvlText w:val="%1."/>
        <w:lvlJc w:val="left"/>
      </w:lvl>
    </w:lvlOverride>
  </w:num>
  <w:num w:numId="22">
    <w:abstractNumId w:val="10"/>
    <w:lvlOverride w:ilvl="0">
      <w:lvl w:ilvl="0">
        <w:numFmt w:val="decimal"/>
        <w:lvlText w:val="%1."/>
        <w:lvlJc w:val="left"/>
      </w:lvl>
    </w:lvlOverride>
  </w:num>
  <w:num w:numId="23">
    <w:abstractNumId w:val="17"/>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6E"/>
    <w:rsid w:val="00000F67"/>
    <w:rsid w:val="00021738"/>
    <w:rsid w:val="00024402"/>
    <w:rsid w:val="000252FB"/>
    <w:rsid w:val="00027D87"/>
    <w:rsid w:val="00035F99"/>
    <w:rsid w:val="000375B3"/>
    <w:rsid w:val="00051747"/>
    <w:rsid w:val="00063A0C"/>
    <w:rsid w:val="00064358"/>
    <w:rsid w:val="00066D5E"/>
    <w:rsid w:val="00066E82"/>
    <w:rsid w:val="00072C26"/>
    <w:rsid w:val="00082837"/>
    <w:rsid w:val="000E461C"/>
    <w:rsid w:val="000E688C"/>
    <w:rsid w:val="00105F88"/>
    <w:rsid w:val="001450B9"/>
    <w:rsid w:val="00161EAB"/>
    <w:rsid w:val="0017038B"/>
    <w:rsid w:val="001722D6"/>
    <w:rsid w:val="00181BB3"/>
    <w:rsid w:val="00187206"/>
    <w:rsid w:val="001A4344"/>
    <w:rsid w:val="001B1621"/>
    <w:rsid w:val="001D6EE6"/>
    <w:rsid w:val="00213330"/>
    <w:rsid w:val="00234FE5"/>
    <w:rsid w:val="00250A1D"/>
    <w:rsid w:val="00260A32"/>
    <w:rsid w:val="00261FFF"/>
    <w:rsid w:val="0026399C"/>
    <w:rsid w:val="002B52FA"/>
    <w:rsid w:val="00300115"/>
    <w:rsid w:val="0031738C"/>
    <w:rsid w:val="003264F5"/>
    <w:rsid w:val="00331C29"/>
    <w:rsid w:val="00337967"/>
    <w:rsid w:val="00340558"/>
    <w:rsid w:val="00344C1D"/>
    <w:rsid w:val="00346356"/>
    <w:rsid w:val="00354DAD"/>
    <w:rsid w:val="00381DF1"/>
    <w:rsid w:val="00392481"/>
    <w:rsid w:val="003A4390"/>
    <w:rsid w:val="003A777D"/>
    <w:rsid w:val="003D18A1"/>
    <w:rsid w:val="003D7D86"/>
    <w:rsid w:val="00420246"/>
    <w:rsid w:val="00436000"/>
    <w:rsid w:val="004363AF"/>
    <w:rsid w:val="0045005C"/>
    <w:rsid w:val="00474CC3"/>
    <w:rsid w:val="004B3BE4"/>
    <w:rsid w:val="004E28C6"/>
    <w:rsid w:val="004E60E8"/>
    <w:rsid w:val="004E62D3"/>
    <w:rsid w:val="004E6C23"/>
    <w:rsid w:val="0053597C"/>
    <w:rsid w:val="00557DAF"/>
    <w:rsid w:val="0056048B"/>
    <w:rsid w:val="00563A8F"/>
    <w:rsid w:val="005903FC"/>
    <w:rsid w:val="00595ABC"/>
    <w:rsid w:val="005B2E5F"/>
    <w:rsid w:val="005C0F14"/>
    <w:rsid w:val="005D5DB7"/>
    <w:rsid w:val="005E7D84"/>
    <w:rsid w:val="006079F2"/>
    <w:rsid w:val="00612702"/>
    <w:rsid w:val="006144F3"/>
    <w:rsid w:val="00642FEE"/>
    <w:rsid w:val="0065284C"/>
    <w:rsid w:val="00656767"/>
    <w:rsid w:val="006673A8"/>
    <w:rsid w:val="00670615"/>
    <w:rsid w:val="00675375"/>
    <w:rsid w:val="00677118"/>
    <w:rsid w:val="006854C2"/>
    <w:rsid w:val="00696BCB"/>
    <w:rsid w:val="006A1615"/>
    <w:rsid w:val="006A4BFD"/>
    <w:rsid w:val="006A75F5"/>
    <w:rsid w:val="006D31A9"/>
    <w:rsid w:val="006D361C"/>
    <w:rsid w:val="006F491D"/>
    <w:rsid w:val="007158BA"/>
    <w:rsid w:val="007649BB"/>
    <w:rsid w:val="00765CA5"/>
    <w:rsid w:val="007814FB"/>
    <w:rsid w:val="007A4121"/>
    <w:rsid w:val="007B06D3"/>
    <w:rsid w:val="007B12AB"/>
    <w:rsid w:val="007B2C4C"/>
    <w:rsid w:val="007B59DB"/>
    <w:rsid w:val="007D42B5"/>
    <w:rsid w:val="007E43C9"/>
    <w:rsid w:val="007E441F"/>
    <w:rsid w:val="007F0BD2"/>
    <w:rsid w:val="008002D2"/>
    <w:rsid w:val="00807367"/>
    <w:rsid w:val="00810590"/>
    <w:rsid w:val="00811CCB"/>
    <w:rsid w:val="00814B43"/>
    <w:rsid w:val="008157B1"/>
    <w:rsid w:val="0081771A"/>
    <w:rsid w:val="008255C8"/>
    <w:rsid w:val="00831ADF"/>
    <w:rsid w:val="00863BA2"/>
    <w:rsid w:val="0087247F"/>
    <w:rsid w:val="00882871"/>
    <w:rsid w:val="008D5E7E"/>
    <w:rsid w:val="008F105E"/>
    <w:rsid w:val="008F1FA1"/>
    <w:rsid w:val="0090706B"/>
    <w:rsid w:val="009104BF"/>
    <w:rsid w:val="009142A4"/>
    <w:rsid w:val="00917A3D"/>
    <w:rsid w:val="00922155"/>
    <w:rsid w:val="0092700A"/>
    <w:rsid w:val="00935040"/>
    <w:rsid w:val="0094692F"/>
    <w:rsid w:val="00965665"/>
    <w:rsid w:val="00974795"/>
    <w:rsid w:val="009809A1"/>
    <w:rsid w:val="009841B7"/>
    <w:rsid w:val="009940F6"/>
    <w:rsid w:val="00996FC7"/>
    <w:rsid w:val="009A5575"/>
    <w:rsid w:val="009D46ED"/>
    <w:rsid w:val="009D6D94"/>
    <w:rsid w:val="009E2A97"/>
    <w:rsid w:val="009F21FA"/>
    <w:rsid w:val="009F393F"/>
    <w:rsid w:val="009F611F"/>
    <w:rsid w:val="00A44389"/>
    <w:rsid w:val="00A532F3"/>
    <w:rsid w:val="00A5527A"/>
    <w:rsid w:val="00A74709"/>
    <w:rsid w:val="00A93C1C"/>
    <w:rsid w:val="00AA00F5"/>
    <w:rsid w:val="00AB3DB0"/>
    <w:rsid w:val="00AC06D2"/>
    <w:rsid w:val="00AD1F38"/>
    <w:rsid w:val="00AE2AE9"/>
    <w:rsid w:val="00AF0636"/>
    <w:rsid w:val="00AF2B1C"/>
    <w:rsid w:val="00AF669D"/>
    <w:rsid w:val="00B00346"/>
    <w:rsid w:val="00B20F66"/>
    <w:rsid w:val="00B30BFD"/>
    <w:rsid w:val="00B320C1"/>
    <w:rsid w:val="00B3276D"/>
    <w:rsid w:val="00B363DD"/>
    <w:rsid w:val="00B41804"/>
    <w:rsid w:val="00B5770D"/>
    <w:rsid w:val="00B871E4"/>
    <w:rsid w:val="00B9130D"/>
    <w:rsid w:val="00B91F05"/>
    <w:rsid w:val="00B92A12"/>
    <w:rsid w:val="00BB20E6"/>
    <w:rsid w:val="00BB55AA"/>
    <w:rsid w:val="00BC1FD1"/>
    <w:rsid w:val="00BD4043"/>
    <w:rsid w:val="00BD63D7"/>
    <w:rsid w:val="00BD7094"/>
    <w:rsid w:val="00C03466"/>
    <w:rsid w:val="00C045E4"/>
    <w:rsid w:val="00C25875"/>
    <w:rsid w:val="00C3394F"/>
    <w:rsid w:val="00CB254F"/>
    <w:rsid w:val="00CC093E"/>
    <w:rsid w:val="00CE2A90"/>
    <w:rsid w:val="00D14DFF"/>
    <w:rsid w:val="00D46CA2"/>
    <w:rsid w:val="00D53A86"/>
    <w:rsid w:val="00D64D01"/>
    <w:rsid w:val="00D82408"/>
    <w:rsid w:val="00D8614F"/>
    <w:rsid w:val="00DA0323"/>
    <w:rsid w:val="00DD790C"/>
    <w:rsid w:val="00DE3A11"/>
    <w:rsid w:val="00DE6F4A"/>
    <w:rsid w:val="00E16DA9"/>
    <w:rsid w:val="00E31CFE"/>
    <w:rsid w:val="00E557FE"/>
    <w:rsid w:val="00EC6351"/>
    <w:rsid w:val="00EC7566"/>
    <w:rsid w:val="00ED4157"/>
    <w:rsid w:val="00F0043E"/>
    <w:rsid w:val="00F02FCA"/>
    <w:rsid w:val="00F23A43"/>
    <w:rsid w:val="00F256B3"/>
    <w:rsid w:val="00F311C0"/>
    <w:rsid w:val="00F4610F"/>
    <w:rsid w:val="00F46F43"/>
    <w:rsid w:val="00F558A6"/>
    <w:rsid w:val="00F5770D"/>
    <w:rsid w:val="00F64309"/>
    <w:rsid w:val="00F6736E"/>
    <w:rsid w:val="00F71462"/>
    <w:rsid w:val="00F721D2"/>
    <w:rsid w:val="00F8120F"/>
    <w:rsid w:val="00F839B8"/>
    <w:rsid w:val="00F908DC"/>
    <w:rsid w:val="00F96FD0"/>
    <w:rsid w:val="00FE095B"/>
    <w:rsid w:val="00FE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9D15E"/>
  <w15:chartTrackingRefBased/>
  <w15:docId w15:val="{BC12F5CE-6E59-4FAD-AC34-6F978564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b/>
      <w:sz w:val="20"/>
      <w:u w:val="single"/>
    </w:rPr>
  </w:style>
  <w:style w:type="paragraph" w:styleId="Heading2">
    <w:name w:val="heading 2"/>
    <w:basedOn w:val="Normal"/>
    <w:next w:val="Normal"/>
    <w:qFormat/>
    <w:pPr>
      <w:keepNext/>
      <w:jc w:val="both"/>
      <w:outlineLvl w:val="1"/>
    </w:pPr>
    <w:rPr>
      <w:b/>
      <w:sz w:val="20"/>
    </w:rPr>
  </w:style>
  <w:style w:type="paragraph" w:styleId="Heading3">
    <w:name w:val="heading 3"/>
    <w:basedOn w:val="Normal"/>
    <w:next w:val="Normal"/>
    <w:link w:val="Heading3Char"/>
    <w:qFormat/>
    <w:pPr>
      <w:keepNext/>
      <w:pBdr>
        <w:bottom w:val="single" w:sz="12" w:space="0" w:color="auto"/>
      </w:pBdr>
      <w:jc w:val="both"/>
      <w:outlineLvl w:val="2"/>
    </w:pPr>
    <w:rPr>
      <w:sz w:val="20"/>
      <w:u w:val="single"/>
    </w:rPr>
  </w:style>
  <w:style w:type="paragraph" w:styleId="Heading4">
    <w:name w:val="heading 4"/>
    <w:basedOn w:val="Normal"/>
    <w:next w:val="Normal"/>
    <w:qFormat/>
    <w:pPr>
      <w:keepNext/>
      <w:jc w:val="both"/>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20"/>
    </w:rPr>
  </w:style>
  <w:style w:type="character" w:styleId="Hyperlink">
    <w:name w:val="Hyperlink"/>
    <w:rPr>
      <w:color w:val="0000FF"/>
      <w:u w:val="single"/>
    </w:rPr>
  </w:style>
  <w:style w:type="paragraph" w:customStyle="1" w:styleId="Default">
    <w:name w:val="Default"/>
    <w:rsid w:val="00EC6351"/>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EC6351"/>
    <w:pPr>
      <w:ind w:left="720"/>
    </w:pPr>
  </w:style>
  <w:style w:type="paragraph" w:styleId="Header">
    <w:name w:val="header"/>
    <w:basedOn w:val="Normal"/>
    <w:link w:val="HeaderChar"/>
    <w:uiPriority w:val="99"/>
    <w:rsid w:val="00C045E4"/>
    <w:pPr>
      <w:tabs>
        <w:tab w:val="center" w:pos="4680"/>
        <w:tab w:val="right" w:pos="9360"/>
      </w:tabs>
    </w:pPr>
    <w:rPr>
      <w:lang w:val="x-none" w:eastAsia="x-none"/>
    </w:rPr>
  </w:style>
  <w:style w:type="character" w:customStyle="1" w:styleId="HeaderChar">
    <w:name w:val="Header Char"/>
    <w:link w:val="Header"/>
    <w:uiPriority w:val="99"/>
    <w:rsid w:val="00C045E4"/>
    <w:rPr>
      <w:snapToGrid w:val="0"/>
      <w:sz w:val="24"/>
    </w:rPr>
  </w:style>
  <w:style w:type="paragraph" w:styleId="Footer">
    <w:name w:val="footer"/>
    <w:basedOn w:val="Normal"/>
    <w:link w:val="FooterChar"/>
    <w:rsid w:val="00C045E4"/>
    <w:pPr>
      <w:tabs>
        <w:tab w:val="center" w:pos="4680"/>
        <w:tab w:val="right" w:pos="9360"/>
      </w:tabs>
    </w:pPr>
    <w:rPr>
      <w:lang w:val="x-none" w:eastAsia="x-none"/>
    </w:rPr>
  </w:style>
  <w:style w:type="character" w:customStyle="1" w:styleId="FooterChar">
    <w:name w:val="Footer Char"/>
    <w:link w:val="Footer"/>
    <w:rsid w:val="00C045E4"/>
    <w:rPr>
      <w:snapToGrid w:val="0"/>
      <w:sz w:val="24"/>
    </w:rPr>
  </w:style>
  <w:style w:type="paragraph" w:customStyle="1" w:styleId="Normal1">
    <w:name w:val="Normal1"/>
    <w:rsid w:val="00F908DC"/>
    <w:pPr>
      <w:spacing w:line="276" w:lineRule="auto"/>
    </w:pPr>
    <w:rPr>
      <w:rFonts w:ascii="Arial" w:eastAsia="Arial" w:hAnsi="Arial" w:cs="Arial"/>
      <w:color w:val="000000"/>
      <w:sz w:val="22"/>
      <w:szCs w:val="22"/>
    </w:rPr>
  </w:style>
  <w:style w:type="character" w:customStyle="1" w:styleId="Heading3Char">
    <w:name w:val="Heading 3 Char"/>
    <w:link w:val="Heading3"/>
    <w:rsid w:val="00B41804"/>
    <w:rPr>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05702">
      <w:bodyDiv w:val="1"/>
      <w:marLeft w:val="0"/>
      <w:marRight w:val="0"/>
      <w:marTop w:val="0"/>
      <w:marBottom w:val="0"/>
      <w:divBdr>
        <w:top w:val="none" w:sz="0" w:space="0" w:color="auto"/>
        <w:left w:val="none" w:sz="0" w:space="0" w:color="auto"/>
        <w:bottom w:val="none" w:sz="0" w:space="0" w:color="auto"/>
        <w:right w:val="none" w:sz="0" w:space="0" w:color="auto"/>
      </w:divBdr>
    </w:div>
    <w:div w:id="731469518">
      <w:bodyDiv w:val="1"/>
      <w:marLeft w:val="0"/>
      <w:marRight w:val="0"/>
      <w:marTop w:val="0"/>
      <w:marBottom w:val="0"/>
      <w:divBdr>
        <w:top w:val="none" w:sz="0" w:space="0" w:color="auto"/>
        <w:left w:val="none" w:sz="0" w:space="0" w:color="auto"/>
        <w:bottom w:val="none" w:sz="0" w:space="0" w:color="auto"/>
        <w:right w:val="none" w:sz="0" w:space="0" w:color="auto"/>
      </w:divBdr>
      <w:divsChild>
        <w:div w:id="1725712060">
          <w:marLeft w:val="0"/>
          <w:marRight w:val="0"/>
          <w:marTop w:val="0"/>
          <w:marBottom w:val="0"/>
          <w:divBdr>
            <w:top w:val="none" w:sz="0" w:space="0" w:color="auto"/>
            <w:left w:val="none" w:sz="0" w:space="0" w:color="auto"/>
            <w:bottom w:val="none" w:sz="0" w:space="0" w:color="auto"/>
            <w:right w:val="none" w:sz="0" w:space="0" w:color="auto"/>
          </w:divBdr>
          <w:divsChild>
            <w:div w:id="384573368">
              <w:marLeft w:val="0"/>
              <w:marRight w:val="0"/>
              <w:marTop w:val="0"/>
              <w:marBottom w:val="0"/>
              <w:divBdr>
                <w:top w:val="none" w:sz="0" w:space="0" w:color="auto"/>
                <w:left w:val="none" w:sz="0" w:space="0" w:color="auto"/>
                <w:bottom w:val="none" w:sz="0" w:space="0" w:color="auto"/>
                <w:right w:val="none" w:sz="0" w:space="0" w:color="auto"/>
              </w:divBdr>
              <w:divsChild>
                <w:div w:id="1871604297">
                  <w:marLeft w:val="0"/>
                  <w:marRight w:val="0"/>
                  <w:marTop w:val="0"/>
                  <w:marBottom w:val="0"/>
                  <w:divBdr>
                    <w:top w:val="none" w:sz="0" w:space="0" w:color="auto"/>
                    <w:left w:val="none" w:sz="0" w:space="0" w:color="auto"/>
                    <w:bottom w:val="none" w:sz="0" w:space="0" w:color="auto"/>
                    <w:right w:val="none" w:sz="0" w:space="0" w:color="auto"/>
                  </w:divBdr>
                  <w:divsChild>
                    <w:div w:id="688259849">
                      <w:marLeft w:val="0"/>
                      <w:marRight w:val="0"/>
                      <w:marTop w:val="0"/>
                      <w:marBottom w:val="0"/>
                      <w:divBdr>
                        <w:top w:val="none" w:sz="0" w:space="0" w:color="auto"/>
                        <w:left w:val="none" w:sz="0" w:space="0" w:color="auto"/>
                        <w:bottom w:val="none" w:sz="0" w:space="0" w:color="auto"/>
                        <w:right w:val="none" w:sz="0" w:space="0" w:color="auto"/>
                      </w:divBdr>
                      <w:divsChild>
                        <w:div w:id="1162625560">
                          <w:marLeft w:val="0"/>
                          <w:marRight w:val="0"/>
                          <w:marTop w:val="0"/>
                          <w:marBottom w:val="0"/>
                          <w:divBdr>
                            <w:top w:val="none" w:sz="0" w:space="0" w:color="auto"/>
                            <w:left w:val="none" w:sz="0" w:space="0" w:color="auto"/>
                            <w:bottom w:val="none" w:sz="0" w:space="0" w:color="auto"/>
                            <w:right w:val="none" w:sz="0" w:space="0" w:color="auto"/>
                          </w:divBdr>
                          <w:divsChild>
                            <w:div w:id="1027831921">
                              <w:marLeft w:val="0"/>
                              <w:marRight w:val="0"/>
                              <w:marTop w:val="0"/>
                              <w:marBottom w:val="0"/>
                              <w:divBdr>
                                <w:top w:val="none" w:sz="0" w:space="0" w:color="auto"/>
                                <w:left w:val="none" w:sz="0" w:space="0" w:color="auto"/>
                                <w:bottom w:val="none" w:sz="0" w:space="0" w:color="auto"/>
                                <w:right w:val="none" w:sz="0" w:space="0" w:color="auto"/>
                              </w:divBdr>
                              <w:divsChild>
                                <w:div w:id="2145274667">
                                  <w:marLeft w:val="0"/>
                                  <w:marRight w:val="0"/>
                                  <w:marTop w:val="0"/>
                                  <w:marBottom w:val="0"/>
                                  <w:divBdr>
                                    <w:top w:val="none" w:sz="0" w:space="0" w:color="auto"/>
                                    <w:left w:val="none" w:sz="0" w:space="0" w:color="auto"/>
                                    <w:bottom w:val="none" w:sz="0" w:space="0" w:color="auto"/>
                                    <w:right w:val="none" w:sz="0" w:space="0" w:color="auto"/>
                                  </w:divBdr>
                                  <w:divsChild>
                                    <w:div w:id="51180162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u.edu/tplante" TargetMode="External"/><Relationship Id="rId13" Type="http://schemas.openxmlformats.org/officeDocument/2006/relationships/hyperlink" Target="https://www.scu.edu/cowell/" TargetMode="External"/><Relationship Id="rId18" Type="http://schemas.openxmlformats.org/officeDocument/2006/relationships/hyperlink" Target="mailto:caminosupport@scu.edu" TargetMode="External"/><Relationship Id="rId26" Type="http://schemas.openxmlformats.org/officeDocument/2006/relationships/hyperlink" Target="https://www.scu.edu/wellness/" TargetMode="External"/><Relationship Id="rId3" Type="http://schemas.openxmlformats.org/officeDocument/2006/relationships/settings" Target="settings.xml"/><Relationship Id="rId21" Type="http://schemas.openxmlformats.org/officeDocument/2006/relationships/hyperlink" Target="https://support.zoom.us/hc/en-us" TargetMode="External"/><Relationship Id="rId34" Type="http://schemas.openxmlformats.org/officeDocument/2006/relationships/header" Target="header1.xml"/><Relationship Id="rId7" Type="http://schemas.openxmlformats.org/officeDocument/2006/relationships/hyperlink" Target="mailto:tplante@scu.edu" TargetMode="External"/><Relationship Id="rId12" Type="http://schemas.openxmlformats.org/officeDocument/2006/relationships/hyperlink" Target="https://www.scu.edu/wellness/" TargetMode="External"/><Relationship Id="rId17" Type="http://schemas.openxmlformats.org/officeDocument/2006/relationships/hyperlink" Target="https://www.scu.edu/preparedscu/health-and-safety/" TargetMode="External"/><Relationship Id="rId25" Type="http://schemas.openxmlformats.org/officeDocument/2006/relationships/hyperlink" Target="http://www.mypronouns.org/" TargetMode="External"/><Relationship Id="rId33" Type="http://schemas.openxmlformats.org/officeDocument/2006/relationships/hyperlink" Target="https://www.scu.edu/cas/mathematics-learning-center/" TargetMode="External"/><Relationship Id="rId2" Type="http://schemas.openxmlformats.org/officeDocument/2006/relationships/styles" Target="styles.xml"/><Relationship Id="rId16" Type="http://schemas.openxmlformats.org/officeDocument/2006/relationships/hyperlink" Target="https://www.scu.edu/accessibility/" TargetMode="External"/><Relationship Id="rId20" Type="http://schemas.openxmlformats.org/officeDocument/2006/relationships/hyperlink" Target="https://support.zoom.us/hc/en-us" TargetMode="External"/><Relationship Id="rId29" Type="http://schemas.openxmlformats.org/officeDocument/2006/relationships/hyperlink" Target="https://www.scu.edu/osl/culture-of-care/for-stud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u.edu/title-ix/resources/student/" TargetMode="External"/><Relationship Id="rId24" Type="http://schemas.openxmlformats.org/officeDocument/2006/relationships/hyperlink" Target="https://acue.org/inclusive-teaching-practices-toolkit/" TargetMode="External"/><Relationship Id="rId32" Type="http://schemas.openxmlformats.org/officeDocument/2006/relationships/hyperlink" Target="https://www.scu.edu/provost/writingcenter/" TargetMode="External"/><Relationship Id="rId5" Type="http://schemas.openxmlformats.org/officeDocument/2006/relationships/footnotes" Target="footnotes.xml"/><Relationship Id="rId15" Type="http://schemas.openxmlformats.org/officeDocument/2006/relationships/hyperlink" Target="mailto:oae@scu.edu" TargetMode="External"/><Relationship Id="rId23" Type="http://schemas.openxmlformats.org/officeDocument/2006/relationships/hyperlink" Target="https://www.scu.edu/provost/teaching-and-learning/faculty-collaborative-for-teaching-innovation/digital-resources-for-teaching-drt/supporting-students/inclusive-teaching/" TargetMode="External"/><Relationship Id="rId28" Type="http://schemas.openxmlformats.org/officeDocument/2006/relationships/hyperlink" Target="https://www.scu.edu/osl/culture-of-care/" TargetMode="External"/><Relationship Id="rId36" Type="http://schemas.openxmlformats.org/officeDocument/2006/relationships/theme" Target="theme/theme1.xml"/><Relationship Id="rId10" Type="http://schemas.openxmlformats.org/officeDocument/2006/relationships/hyperlink" Target="https://www.scu.edu/title-ix/" TargetMode="External"/><Relationship Id="rId19" Type="http://schemas.openxmlformats.org/officeDocument/2006/relationships/hyperlink" Target="mailto:mediaservices@scu.edu" TargetMode="External"/><Relationship Id="rId31" Type="http://schemas.openxmlformats.org/officeDocument/2006/relationships/hyperlink" Target="https://www.scu.edu/drahmann/tutoring/" TargetMode="External"/><Relationship Id="rId4" Type="http://schemas.openxmlformats.org/officeDocument/2006/relationships/webSettings" Target="webSettings.xml"/><Relationship Id="rId9" Type="http://schemas.openxmlformats.org/officeDocument/2006/relationships/hyperlink" Target="https://www.scu.edu/preparedscu/isolation-and-quarantine/" TargetMode="External"/><Relationship Id="rId14" Type="http://schemas.openxmlformats.org/officeDocument/2006/relationships/hyperlink" Target="https://www.scu.edu/title-ix/resources/pregnancy/" TargetMode="External"/><Relationship Id="rId22" Type="http://schemas.openxmlformats.org/officeDocument/2006/relationships/hyperlink" Target="mailto:techdesk@scu.edu" TargetMode="External"/><Relationship Id="rId27" Type="http://schemas.openxmlformats.org/officeDocument/2006/relationships/hyperlink" Target="https://www.scu.edu/cowell/counseling-and-psychological-services-caps/" TargetMode="External"/><Relationship Id="rId30" Type="http://schemas.openxmlformats.org/officeDocument/2006/relationships/hyperlink" Target="https://www.scu.edu/drahman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SANTA CLARA UNIVERSITY</vt:lpstr>
    </vt:vector>
  </TitlesOfParts>
  <Company>Santa Clara University</Company>
  <LinksUpToDate>false</LinksUpToDate>
  <CharactersWithSpaces>21623</CharactersWithSpaces>
  <SharedDoc>false</SharedDoc>
  <HLinks>
    <vt:vector size="12" baseType="variant">
      <vt:variant>
        <vt:i4>3014707</vt:i4>
      </vt:variant>
      <vt:variant>
        <vt:i4>3</vt:i4>
      </vt:variant>
      <vt:variant>
        <vt:i4>0</vt:i4>
      </vt:variant>
      <vt:variant>
        <vt:i4>5</vt:i4>
      </vt:variant>
      <vt:variant>
        <vt:lpwstr>http://www.scu.edu/tplante</vt:lpwstr>
      </vt:variant>
      <vt:variant>
        <vt:lpwstr/>
      </vt:variant>
      <vt:variant>
        <vt:i4>6750278</vt:i4>
      </vt:variant>
      <vt:variant>
        <vt:i4>0</vt:i4>
      </vt:variant>
      <vt:variant>
        <vt:i4>0</vt:i4>
      </vt:variant>
      <vt:variant>
        <vt:i4>5</vt:i4>
      </vt:variant>
      <vt:variant>
        <vt:lpwstr>mailto:tplante@scu.edu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CLARA UNIVERSITY</dc:title>
  <dc:subject/>
  <dc:creator>Thomas Plante</dc:creator>
  <cp:keywords/>
  <cp:lastModifiedBy>SCUTechSupport</cp:lastModifiedBy>
  <cp:revision>8</cp:revision>
  <cp:lastPrinted>2022-12-05T19:28:00Z</cp:lastPrinted>
  <dcterms:created xsi:type="dcterms:W3CDTF">2023-10-02T23:26:00Z</dcterms:created>
  <dcterms:modified xsi:type="dcterms:W3CDTF">2023-10-23T18:48:00Z</dcterms:modified>
</cp:coreProperties>
</file>